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C6817" w14:textId="4DF0D06D" w:rsidR="008334D2" w:rsidRPr="00426F85" w:rsidRDefault="008334D2" w:rsidP="0027235D">
      <w:pPr>
        <w:pStyle w:val="Titre"/>
        <w:ind w:left="0" w:right="-3"/>
        <w:jc w:val="right"/>
        <w:rPr>
          <w:rFonts w:asciiTheme="minorHAnsi" w:hAnsiTheme="minorHAnsi" w:cstheme="minorHAnsi"/>
          <w:sz w:val="18"/>
          <w:szCs w:val="18"/>
        </w:rPr>
      </w:pPr>
      <w:r w:rsidRPr="00426F85">
        <w:rPr>
          <w:rFonts w:asciiTheme="minorHAnsi" w:hAnsiTheme="minorHAnsi" w:cstheme="minorHAnsi"/>
          <w:sz w:val="18"/>
          <w:szCs w:val="18"/>
        </w:rPr>
        <w:t>202</w:t>
      </w:r>
      <w:r w:rsidR="00D57E63">
        <w:rPr>
          <w:rFonts w:asciiTheme="minorHAnsi" w:hAnsiTheme="minorHAnsi" w:cstheme="minorHAnsi"/>
          <w:sz w:val="18"/>
          <w:szCs w:val="18"/>
        </w:rPr>
        <w:t>6</w:t>
      </w:r>
      <w:r w:rsidRPr="00426F85">
        <w:rPr>
          <w:rFonts w:asciiTheme="minorHAnsi" w:hAnsiTheme="minorHAnsi" w:cstheme="minorHAnsi"/>
          <w:sz w:val="18"/>
          <w:szCs w:val="18"/>
        </w:rPr>
        <w:t xml:space="preserve"> – 0</w:t>
      </w:r>
      <w:r w:rsidR="00E3258C">
        <w:rPr>
          <w:rFonts w:asciiTheme="minorHAnsi" w:hAnsiTheme="minorHAnsi" w:cstheme="minorHAnsi"/>
          <w:sz w:val="18"/>
          <w:szCs w:val="18"/>
        </w:rPr>
        <w:t>271</w:t>
      </w:r>
      <w:r w:rsidRPr="00426F85">
        <w:rPr>
          <w:rFonts w:asciiTheme="minorHAnsi" w:hAnsiTheme="minorHAnsi" w:cstheme="minorHAnsi"/>
          <w:sz w:val="18"/>
          <w:szCs w:val="18"/>
        </w:rPr>
        <w:t xml:space="preserve"> </w:t>
      </w:r>
      <w:r w:rsidR="00405413">
        <w:rPr>
          <w:rFonts w:asciiTheme="minorHAnsi" w:hAnsiTheme="minorHAnsi" w:cstheme="minorHAnsi"/>
          <w:sz w:val="18"/>
          <w:szCs w:val="18"/>
        </w:rPr>
        <w:t>STv</w:t>
      </w:r>
    </w:p>
    <w:p w14:paraId="787C9B13" w14:textId="77777777" w:rsidR="008334D2" w:rsidRDefault="008334D2" w:rsidP="0027235D">
      <w:pPr>
        <w:pStyle w:val="Titre"/>
        <w:ind w:left="0"/>
        <w:rPr>
          <w:rFonts w:asciiTheme="minorHAnsi" w:hAnsiTheme="minorHAnsi" w:cstheme="minorHAnsi"/>
          <w:sz w:val="16"/>
          <w:szCs w:val="16"/>
        </w:rPr>
      </w:pPr>
    </w:p>
    <w:p w14:paraId="076797D0" w14:textId="77777777" w:rsidR="0020253D" w:rsidRPr="0020253D" w:rsidRDefault="0020253D" w:rsidP="0020253D">
      <w:pPr>
        <w:pStyle w:val="Sous-titre"/>
      </w:pPr>
    </w:p>
    <w:p w14:paraId="5F562841" w14:textId="77777777" w:rsidR="008334D2" w:rsidRPr="00426F85" w:rsidRDefault="008334D2" w:rsidP="0027235D">
      <w:pPr>
        <w:pStyle w:val="Titre"/>
        <w:ind w:left="0"/>
        <w:rPr>
          <w:rFonts w:asciiTheme="minorHAnsi" w:hAnsiTheme="minorHAnsi" w:cstheme="minorHAnsi"/>
          <w:sz w:val="18"/>
          <w:szCs w:val="18"/>
        </w:rPr>
      </w:pPr>
      <w:r w:rsidRPr="00426F85">
        <w:rPr>
          <w:rFonts w:asciiTheme="minorHAnsi" w:hAnsiTheme="minorHAnsi" w:cstheme="minorHAnsi"/>
          <w:sz w:val="18"/>
          <w:szCs w:val="18"/>
        </w:rPr>
        <w:t>VILLE DE SOTTEVILLE-LÈS-ROUEN</w:t>
      </w:r>
    </w:p>
    <w:p w14:paraId="0753254D" w14:textId="77777777" w:rsidR="008334D2" w:rsidRPr="00426F85" w:rsidRDefault="008334D2" w:rsidP="0027235D">
      <w:pPr>
        <w:jc w:val="center"/>
        <w:rPr>
          <w:rFonts w:asciiTheme="minorHAnsi" w:hAnsiTheme="minorHAnsi" w:cstheme="minorHAnsi"/>
          <w:sz w:val="18"/>
          <w:szCs w:val="18"/>
        </w:rPr>
      </w:pPr>
    </w:p>
    <w:p w14:paraId="1BCAACBA" w14:textId="77777777" w:rsidR="008334D2" w:rsidRPr="00426F85" w:rsidRDefault="008334D2" w:rsidP="0027235D">
      <w:pPr>
        <w:pStyle w:val="Titre1"/>
        <w:tabs>
          <w:tab w:val="left" w:pos="4395"/>
        </w:tabs>
        <w:ind w:left="0"/>
        <w:rPr>
          <w:rFonts w:asciiTheme="minorHAnsi" w:hAnsiTheme="minorHAnsi" w:cstheme="minorHAnsi"/>
          <w:sz w:val="18"/>
          <w:szCs w:val="18"/>
        </w:rPr>
      </w:pPr>
      <w:r w:rsidRPr="00426F85">
        <w:rPr>
          <w:rFonts w:asciiTheme="minorHAnsi" w:hAnsiTheme="minorHAnsi" w:cstheme="minorHAnsi"/>
          <w:sz w:val="18"/>
          <w:szCs w:val="18"/>
        </w:rPr>
        <w:t>Arrêté provisoire</w:t>
      </w:r>
    </w:p>
    <w:p w14:paraId="4951266C" w14:textId="77777777" w:rsidR="008334D2" w:rsidRPr="00426F85" w:rsidRDefault="008334D2" w:rsidP="0027235D">
      <w:pPr>
        <w:rPr>
          <w:rFonts w:asciiTheme="minorHAnsi" w:hAnsiTheme="minorHAnsi" w:cstheme="minorHAnsi"/>
          <w:sz w:val="18"/>
          <w:szCs w:val="18"/>
        </w:rPr>
      </w:pPr>
    </w:p>
    <w:p w14:paraId="493BE8AE" w14:textId="77777777" w:rsidR="008334D2" w:rsidRPr="00426F85" w:rsidRDefault="008334D2" w:rsidP="0027235D">
      <w:pPr>
        <w:pStyle w:val="Titre2"/>
        <w:tabs>
          <w:tab w:val="left" w:pos="4253"/>
        </w:tabs>
        <w:ind w:left="0"/>
        <w:rPr>
          <w:rFonts w:asciiTheme="minorHAnsi" w:hAnsiTheme="minorHAnsi" w:cstheme="minorHAnsi"/>
          <w:sz w:val="18"/>
          <w:szCs w:val="18"/>
        </w:rPr>
      </w:pPr>
      <w:r w:rsidRPr="00426F85">
        <w:rPr>
          <w:rFonts w:asciiTheme="minorHAnsi" w:hAnsiTheme="minorHAnsi" w:cstheme="minorHAnsi"/>
          <w:sz w:val="18"/>
          <w:szCs w:val="18"/>
        </w:rPr>
        <w:t>Territoire Communal</w:t>
      </w:r>
    </w:p>
    <w:p w14:paraId="64A41FDF" w14:textId="77777777" w:rsidR="0020253D" w:rsidRPr="00405413" w:rsidRDefault="0020253D" w:rsidP="0027235D">
      <w:pPr>
        <w:jc w:val="both"/>
        <w:rPr>
          <w:rFonts w:asciiTheme="minorHAnsi" w:hAnsiTheme="minorHAnsi" w:cstheme="minorHAnsi"/>
          <w:sz w:val="22"/>
          <w:szCs w:val="22"/>
        </w:rPr>
      </w:pPr>
    </w:p>
    <w:p w14:paraId="3415E69F" w14:textId="639B0386" w:rsidR="008334D2" w:rsidRPr="00426F85" w:rsidRDefault="008334D2" w:rsidP="00405413">
      <w:pPr>
        <w:jc w:val="both"/>
        <w:rPr>
          <w:rFonts w:asciiTheme="minorHAnsi" w:hAnsiTheme="minorHAnsi" w:cstheme="minorHAnsi"/>
          <w:b/>
          <w:bCs/>
          <w:sz w:val="18"/>
          <w:szCs w:val="18"/>
        </w:rPr>
      </w:pPr>
      <w:r w:rsidRPr="00426F85">
        <w:rPr>
          <w:rFonts w:asciiTheme="minorHAnsi" w:hAnsiTheme="minorHAnsi" w:cstheme="minorHAnsi"/>
          <w:b/>
          <w:bCs/>
          <w:sz w:val="18"/>
          <w:szCs w:val="18"/>
        </w:rPr>
        <w:t xml:space="preserve">Nous, Alexis RAGACHE, Maire de la commune de </w:t>
      </w:r>
      <w:r w:rsidR="00D57E63" w:rsidRPr="00D57E63">
        <w:rPr>
          <w:rFonts w:asciiTheme="minorHAnsi" w:hAnsiTheme="minorHAnsi" w:cstheme="minorHAnsi"/>
          <w:b/>
          <w:bCs/>
          <w:sz w:val="18"/>
          <w:szCs w:val="18"/>
        </w:rPr>
        <w:t>SOTTEVILLE-LÈS-ROUEN</w:t>
      </w:r>
      <w:r w:rsidRPr="00426F85">
        <w:rPr>
          <w:rFonts w:asciiTheme="minorHAnsi" w:hAnsiTheme="minorHAnsi" w:cstheme="minorHAnsi"/>
          <w:b/>
          <w:bCs/>
          <w:sz w:val="18"/>
          <w:szCs w:val="18"/>
        </w:rPr>
        <w:t>,</w:t>
      </w:r>
    </w:p>
    <w:p w14:paraId="473D3DEC" w14:textId="77777777" w:rsidR="008334D2" w:rsidRPr="00426F85" w:rsidRDefault="008334D2" w:rsidP="00405413">
      <w:pPr>
        <w:tabs>
          <w:tab w:val="left" w:pos="709"/>
        </w:tabs>
        <w:jc w:val="both"/>
        <w:rPr>
          <w:rFonts w:asciiTheme="minorHAnsi" w:hAnsiTheme="minorHAnsi" w:cstheme="minorHAnsi"/>
          <w:sz w:val="18"/>
          <w:szCs w:val="18"/>
        </w:rPr>
      </w:pPr>
    </w:p>
    <w:p w14:paraId="137D709C" w14:textId="160EBBD8" w:rsidR="008334D2" w:rsidRPr="00426F85" w:rsidRDefault="008334D2" w:rsidP="00405413">
      <w:pPr>
        <w:tabs>
          <w:tab w:val="left" w:pos="709"/>
          <w:tab w:val="left" w:pos="993"/>
        </w:tabs>
        <w:jc w:val="both"/>
        <w:rPr>
          <w:rFonts w:asciiTheme="minorHAnsi" w:eastAsia="Arial Unicode MS" w:hAnsiTheme="minorHAnsi" w:cstheme="minorHAnsi"/>
          <w:color w:val="000000" w:themeColor="text1"/>
          <w:sz w:val="18"/>
          <w:szCs w:val="18"/>
          <w:lang w:eastAsia="fr-FR"/>
        </w:rPr>
      </w:pPr>
      <w:r w:rsidRPr="00426F85">
        <w:rPr>
          <w:rFonts w:asciiTheme="minorHAnsi" w:eastAsia="Arial Unicode MS" w:hAnsiTheme="minorHAnsi" w:cstheme="minorHAnsi"/>
          <w:b/>
          <w:color w:val="000000" w:themeColor="text1"/>
          <w:sz w:val="18"/>
          <w:szCs w:val="18"/>
          <w:u w:val="single"/>
        </w:rPr>
        <w:t>VU</w:t>
      </w:r>
      <w:r w:rsidRPr="00426F85">
        <w:rPr>
          <w:rFonts w:asciiTheme="minorHAnsi" w:eastAsia="Arial Unicode MS" w:hAnsiTheme="minorHAnsi" w:cstheme="minorHAnsi"/>
          <w:color w:val="000000" w:themeColor="text1"/>
          <w:sz w:val="18"/>
          <w:szCs w:val="18"/>
        </w:rPr>
        <w:t xml:space="preserve"> : </w:t>
      </w:r>
      <w:r w:rsidRPr="00426F85">
        <w:rPr>
          <w:rFonts w:asciiTheme="minorHAnsi" w:eastAsia="Arial Unicode MS" w:hAnsiTheme="minorHAnsi" w:cstheme="minorHAnsi"/>
          <w:color w:val="000000" w:themeColor="text1"/>
          <w:sz w:val="18"/>
          <w:szCs w:val="18"/>
        </w:rPr>
        <w:tab/>
        <w:t xml:space="preserve">- </w:t>
      </w:r>
      <w:r w:rsidRPr="00426F85">
        <w:rPr>
          <w:rFonts w:asciiTheme="minorHAnsi" w:eastAsia="Arial Unicode MS" w:hAnsiTheme="minorHAnsi" w:cstheme="minorHAnsi"/>
          <w:color w:val="000000" w:themeColor="text1"/>
          <w:sz w:val="18"/>
          <w:szCs w:val="18"/>
        </w:rPr>
        <w:tab/>
      </w:r>
      <w:r w:rsidR="00DF7D0A">
        <w:rPr>
          <w:rFonts w:asciiTheme="minorHAnsi" w:eastAsia="Arial Unicode MS" w:hAnsiTheme="minorHAnsi" w:cstheme="minorHAnsi"/>
          <w:color w:val="000000" w:themeColor="text1"/>
          <w:sz w:val="18"/>
          <w:szCs w:val="18"/>
        </w:rPr>
        <w:t xml:space="preserve">  </w:t>
      </w:r>
      <w:r w:rsidRPr="00426F85">
        <w:rPr>
          <w:rFonts w:asciiTheme="minorHAnsi" w:eastAsia="Arial Unicode MS" w:hAnsiTheme="minorHAnsi" w:cstheme="minorHAnsi"/>
          <w:color w:val="000000" w:themeColor="text1"/>
          <w:sz w:val="18"/>
          <w:szCs w:val="18"/>
        </w:rPr>
        <w:t>Le Code Général des Collectivités Territoriales,</w:t>
      </w:r>
    </w:p>
    <w:p w14:paraId="4E55DD66" w14:textId="77777777" w:rsidR="008334D2" w:rsidRPr="00426F85" w:rsidRDefault="008334D2" w:rsidP="00405413">
      <w:pPr>
        <w:numPr>
          <w:ilvl w:val="0"/>
          <w:numId w:val="2"/>
        </w:numPr>
        <w:tabs>
          <w:tab w:val="left" w:pos="1065"/>
        </w:tabs>
        <w:ind w:left="1065" w:hanging="356"/>
        <w:jc w:val="both"/>
        <w:rPr>
          <w:rFonts w:asciiTheme="minorHAnsi" w:hAnsiTheme="minorHAnsi" w:cstheme="minorHAnsi"/>
          <w:noProof/>
          <w:color w:val="000000" w:themeColor="text1"/>
          <w:sz w:val="18"/>
          <w:szCs w:val="18"/>
          <w:lang w:eastAsia="fr-FR"/>
        </w:rPr>
      </w:pPr>
      <w:r w:rsidRPr="00426F85">
        <w:rPr>
          <w:rFonts w:asciiTheme="minorHAnsi" w:hAnsiTheme="minorHAnsi" w:cstheme="minorHAnsi"/>
          <w:noProof/>
          <w:color w:val="000000" w:themeColor="text1"/>
          <w:sz w:val="18"/>
          <w:szCs w:val="18"/>
          <w:lang w:eastAsia="fr-FR"/>
        </w:rPr>
        <w:t>Le Code de la Route,</w:t>
      </w:r>
    </w:p>
    <w:p w14:paraId="4F1B6BE5" w14:textId="77777777" w:rsidR="008334D2" w:rsidRPr="00426F85" w:rsidRDefault="008334D2" w:rsidP="00405413">
      <w:pPr>
        <w:numPr>
          <w:ilvl w:val="0"/>
          <w:numId w:val="2"/>
        </w:numPr>
        <w:tabs>
          <w:tab w:val="clear" w:pos="1065"/>
          <w:tab w:val="left" w:pos="1069"/>
        </w:tabs>
        <w:ind w:left="1065" w:hanging="356"/>
        <w:jc w:val="both"/>
        <w:rPr>
          <w:rFonts w:asciiTheme="minorHAnsi" w:hAnsiTheme="minorHAnsi" w:cstheme="minorHAnsi"/>
          <w:noProof/>
          <w:color w:val="000000" w:themeColor="text1"/>
          <w:sz w:val="18"/>
          <w:szCs w:val="18"/>
          <w:lang w:eastAsia="fr-FR"/>
        </w:rPr>
      </w:pPr>
      <w:r w:rsidRPr="00426F85">
        <w:rPr>
          <w:rFonts w:asciiTheme="minorHAnsi" w:hAnsiTheme="minorHAnsi" w:cstheme="minorHAnsi"/>
          <w:noProof/>
          <w:color w:val="000000" w:themeColor="text1"/>
          <w:sz w:val="18"/>
          <w:szCs w:val="18"/>
          <w:lang w:eastAsia="fr-FR"/>
        </w:rPr>
        <w:t>Le Code Pénal,</w:t>
      </w:r>
    </w:p>
    <w:p w14:paraId="37A10416" w14:textId="5251C354" w:rsidR="008334D2" w:rsidRPr="00426F85" w:rsidRDefault="008334D2" w:rsidP="00405413">
      <w:pPr>
        <w:numPr>
          <w:ilvl w:val="0"/>
          <w:numId w:val="2"/>
        </w:numPr>
        <w:tabs>
          <w:tab w:val="clear" w:pos="1065"/>
          <w:tab w:val="left" w:pos="1069"/>
        </w:tabs>
        <w:ind w:left="1065" w:hanging="356"/>
        <w:jc w:val="both"/>
        <w:rPr>
          <w:rFonts w:asciiTheme="minorHAnsi" w:hAnsiTheme="minorHAnsi" w:cstheme="minorHAnsi"/>
          <w:noProof/>
          <w:color w:val="000000" w:themeColor="text1"/>
          <w:sz w:val="18"/>
          <w:szCs w:val="18"/>
          <w:lang w:eastAsia="fr-FR"/>
        </w:rPr>
      </w:pPr>
      <w:r w:rsidRPr="00426F85">
        <w:rPr>
          <w:rFonts w:asciiTheme="minorHAnsi" w:hAnsiTheme="minorHAnsi" w:cstheme="minorHAnsi"/>
          <w:noProof/>
          <w:color w:val="000000" w:themeColor="text1"/>
          <w:sz w:val="18"/>
          <w:szCs w:val="18"/>
          <w:lang w:eastAsia="fr-FR"/>
        </w:rPr>
        <w:t xml:space="preserve">La demande présentée le </w:t>
      </w:r>
      <w:r w:rsidR="009F50DD">
        <w:rPr>
          <w:rFonts w:asciiTheme="minorHAnsi" w:hAnsiTheme="minorHAnsi" w:cstheme="minorHAnsi"/>
          <w:noProof/>
          <w:color w:val="000000" w:themeColor="text1"/>
          <w:sz w:val="18"/>
          <w:szCs w:val="18"/>
          <w:lang w:eastAsia="fr-FR"/>
        </w:rPr>
        <w:t>27/03</w:t>
      </w:r>
      <w:r w:rsidR="00DE5BA7">
        <w:rPr>
          <w:rFonts w:asciiTheme="minorHAnsi" w:hAnsiTheme="minorHAnsi" w:cstheme="minorHAnsi"/>
          <w:noProof/>
          <w:color w:val="000000" w:themeColor="text1"/>
          <w:sz w:val="18"/>
          <w:szCs w:val="18"/>
          <w:lang w:eastAsia="fr-FR"/>
        </w:rPr>
        <w:t>/2026</w:t>
      </w:r>
      <w:r w:rsidRPr="00426F85">
        <w:rPr>
          <w:rFonts w:asciiTheme="minorHAnsi" w:hAnsiTheme="minorHAnsi" w:cstheme="minorHAnsi"/>
          <w:noProof/>
          <w:color w:val="000000" w:themeColor="text1"/>
          <w:sz w:val="18"/>
          <w:szCs w:val="18"/>
          <w:lang w:eastAsia="fr-FR"/>
        </w:rPr>
        <w:t xml:space="preserve"> par </w:t>
      </w:r>
      <w:r w:rsidR="003C455B">
        <w:rPr>
          <w:rFonts w:asciiTheme="minorHAnsi" w:hAnsiTheme="minorHAnsi" w:cstheme="minorHAnsi"/>
          <w:noProof/>
          <w:color w:val="000000" w:themeColor="text1"/>
          <w:sz w:val="18"/>
          <w:szCs w:val="18"/>
          <w:lang w:eastAsia="fr-FR"/>
        </w:rPr>
        <w:t xml:space="preserve">l’entreprise </w:t>
      </w:r>
      <w:r w:rsidR="009F50DD">
        <w:rPr>
          <w:rFonts w:asciiTheme="minorHAnsi" w:hAnsiTheme="minorHAnsi" w:cstheme="minorHAnsi"/>
          <w:noProof/>
          <w:color w:val="000000" w:themeColor="text1"/>
          <w:sz w:val="18"/>
          <w:szCs w:val="18"/>
          <w:lang w:eastAsia="fr-FR"/>
        </w:rPr>
        <w:t>ICART pour le compte de XP FIBRE</w:t>
      </w:r>
      <w:r w:rsidR="006E6B7A">
        <w:rPr>
          <w:rFonts w:asciiTheme="minorHAnsi" w:hAnsiTheme="minorHAnsi" w:cstheme="minorHAnsi"/>
          <w:noProof/>
          <w:color w:val="000000" w:themeColor="text1"/>
          <w:sz w:val="18"/>
          <w:szCs w:val="18"/>
          <w:lang w:eastAsia="fr-FR"/>
        </w:rPr>
        <w:t>.</w:t>
      </w:r>
    </w:p>
    <w:p w14:paraId="3726817B" w14:textId="77777777" w:rsidR="008334D2" w:rsidRPr="00426F85" w:rsidRDefault="008334D2" w:rsidP="00405413">
      <w:pPr>
        <w:jc w:val="both"/>
        <w:rPr>
          <w:rFonts w:asciiTheme="minorHAnsi" w:hAnsiTheme="minorHAnsi" w:cstheme="minorHAnsi"/>
          <w:sz w:val="22"/>
          <w:szCs w:val="22"/>
        </w:rPr>
      </w:pPr>
    </w:p>
    <w:p w14:paraId="5B421C15" w14:textId="2493ADAE" w:rsidR="008334D2" w:rsidRPr="00426F85" w:rsidRDefault="008334D2" w:rsidP="00405413">
      <w:pPr>
        <w:ind w:right="141"/>
        <w:jc w:val="both"/>
        <w:rPr>
          <w:rFonts w:asciiTheme="minorHAnsi" w:hAnsiTheme="minorHAnsi" w:cstheme="minorHAnsi"/>
          <w:sz w:val="18"/>
          <w:szCs w:val="18"/>
        </w:rPr>
      </w:pPr>
      <w:r w:rsidRPr="00426F85">
        <w:rPr>
          <w:rFonts w:asciiTheme="minorHAnsi" w:hAnsiTheme="minorHAnsi" w:cstheme="minorHAnsi"/>
          <w:noProof/>
          <w:color w:val="000000" w:themeColor="text1"/>
          <w:sz w:val="18"/>
          <w:szCs w:val="18"/>
          <w:lang w:eastAsia="fr-FR"/>
        </w:rPr>
        <w:t>Considérant </w:t>
      </w:r>
      <w:r w:rsidRPr="00426F85">
        <w:rPr>
          <w:rFonts w:asciiTheme="minorHAnsi" w:hAnsiTheme="minorHAnsi" w:cstheme="minorHAnsi"/>
          <w:sz w:val="18"/>
          <w:szCs w:val="18"/>
        </w:rPr>
        <w:t xml:space="preserve">que </w:t>
      </w:r>
      <w:r w:rsidR="00E944DF">
        <w:rPr>
          <w:rFonts w:asciiTheme="minorHAnsi" w:hAnsiTheme="minorHAnsi" w:cstheme="minorHAnsi"/>
          <w:sz w:val="18"/>
          <w:szCs w:val="18"/>
        </w:rPr>
        <w:t>la nature des interventions</w:t>
      </w:r>
      <w:r w:rsidRPr="00426F85">
        <w:rPr>
          <w:rFonts w:asciiTheme="minorHAnsi" w:hAnsiTheme="minorHAnsi" w:cstheme="minorHAnsi"/>
          <w:sz w:val="18"/>
          <w:szCs w:val="18"/>
        </w:rPr>
        <w:t xml:space="preserve"> n’est pas incompatible avec la destination du domaine public, l’intégrité des ouvrages et la sécurité des utilisateurs,</w:t>
      </w:r>
    </w:p>
    <w:p w14:paraId="123C27A6" w14:textId="04DE0CBA" w:rsidR="008334D2" w:rsidRDefault="008334D2" w:rsidP="00405413">
      <w:pPr>
        <w:ind w:right="141"/>
        <w:jc w:val="both"/>
        <w:rPr>
          <w:rFonts w:asciiTheme="minorHAnsi" w:hAnsiTheme="minorHAnsi" w:cstheme="minorHAnsi"/>
          <w:bCs/>
          <w:sz w:val="18"/>
          <w:szCs w:val="18"/>
        </w:rPr>
      </w:pPr>
      <w:r w:rsidRPr="00426F85">
        <w:rPr>
          <w:rFonts w:asciiTheme="minorHAnsi" w:hAnsiTheme="minorHAnsi" w:cstheme="minorHAnsi"/>
          <w:noProof/>
          <w:color w:val="000000" w:themeColor="text1"/>
          <w:sz w:val="18"/>
          <w:szCs w:val="18"/>
          <w:lang w:eastAsia="fr-FR"/>
        </w:rPr>
        <w:t xml:space="preserve">Considérant </w:t>
      </w:r>
      <w:r w:rsidRPr="00426F85">
        <w:rPr>
          <w:rFonts w:asciiTheme="minorHAnsi" w:hAnsiTheme="minorHAnsi" w:cstheme="minorHAnsi"/>
          <w:sz w:val="18"/>
          <w:szCs w:val="18"/>
        </w:rPr>
        <w:t xml:space="preserve">qu’en raison du déroulement </w:t>
      </w:r>
      <w:r w:rsidR="009128E9" w:rsidRPr="009128E9">
        <w:rPr>
          <w:rFonts w:asciiTheme="minorHAnsi" w:hAnsiTheme="minorHAnsi" w:cstheme="minorHAnsi"/>
          <w:sz w:val="18"/>
          <w:szCs w:val="18"/>
        </w:rPr>
        <w:t xml:space="preserve">des </w:t>
      </w:r>
      <w:r w:rsidR="009128E9" w:rsidRPr="009128E9">
        <w:rPr>
          <w:rFonts w:asciiTheme="minorHAnsi" w:hAnsiTheme="minorHAnsi" w:cstheme="minorHAnsi"/>
          <w:bCs/>
          <w:noProof/>
          <w:sz w:val="18"/>
          <w:szCs w:val="18"/>
        </w:rPr>
        <w:t>interventions ponctuelles</w:t>
      </w:r>
      <w:r w:rsidR="00482C55">
        <w:rPr>
          <w:rFonts w:asciiTheme="minorHAnsi" w:hAnsiTheme="minorHAnsi" w:cstheme="minorHAnsi"/>
          <w:bCs/>
          <w:noProof/>
          <w:sz w:val="18"/>
          <w:szCs w:val="18"/>
        </w:rPr>
        <w:t xml:space="preserve">, </w:t>
      </w:r>
      <w:bookmarkStart w:id="0" w:name="_Hlk221534540"/>
      <w:r w:rsidR="00482C55">
        <w:rPr>
          <w:rFonts w:asciiTheme="minorHAnsi" w:hAnsiTheme="minorHAnsi" w:cstheme="minorHAnsi"/>
          <w:bCs/>
          <w:noProof/>
          <w:sz w:val="18"/>
          <w:szCs w:val="18"/>
        </w:rPr>
        <w:t>sans génie civil,</w:t>
      </w:r>
      <w:bookmarkEnd w:id="0"/>
      <w:r w:rsidR="00AF7358">
        <w:rPr>
          <w:rFonts w:asciiTheme="minorHAnsi" w:hAnsiTheme="minorHAnsi" w:cstheme="minorHAnsi"/>
          <w:bCs/>
          <w:noProof/>
          <w:sz w:val="18"/>
          <w:szCs w:val="18"/>
        </w:rPr>
        <w:t xml:space="preserve"> </w:t>
      </w:r>
      <w:r w:rsidR="00AF7358" w:rsidRPr="009128E9">
        <w:rPr>
          <w:rFonts w:asciiTheme="minorHAnsi" w:hAnsiTheme="minorHAnsi" w:cstheme="minorHAnsi"/>
          <w:bCs/>
          <w:noProof/>
          <w:sz w:val="18"/>
          <w:szCs w:val="18"/>
        </w:rPr>
        <w:t xml:space="preserve">de </w:t>
      </w:r>
      <w:r w:rsidR="00B55483">
        <w:rPr>
          <w:rFonts w:asciiTheme="minorHAnsi" w:hAnsiTheme="minorHAnsi" w:cstheme="minorHAnsi"/>
          <w:bCs/>
          <w:noProof/>
          <w:sz w:val="18"/>
          <w:szCs w:val="18"/>
        </w:rPr>
        <w:t>déploiement</w:t>
      </w:r>
      <w:r w:rsidR="00AF7358" w:rsidRPr="009128E9">
        <w:rPr>
          <w:rFonts w:asciiTheme="minorHAnsi" w:hAnsiTheme="minorHAnsi" w:cstheme="minorHAnsi"/>
          <w:bCs/>
          <w:noProof/>
          <w:sz w:val="18"/>
          <w:szCs w:val="18"/>
        </w:rPr>
        <w:t xml:space="preserve"> </w:t>
      </w:r>
      <w:r w:rsidR="00AF7358">
        <w:rPr>
          <w:rFonts w:asciiTheme="minorHAnsi" w:hAnsiTheme="minorHAnsi" w:cstheme="minorHAnsi"/>
          <w:bCs/>
          <w:noProof/>
          <w:sz w:val="18"/>
          <w:szCs w:val="18"/>
        </w:rPr>
        <w:t xml:space="preserve">du réseau fibre de télécommunication appartenant ou exploité par l’entreprise </w:t>
      </w:r>
      <w:r w:rsidR="009F50DD">
        <w:rPr>
          <w:rFonts w:asciiTheme="minorHAnsi" w:hAnsiTheme="minorHAnsi" w:cstheme="minorHAnsi"/>
          <w:bCs/>
          <w:noProof/>
          <w:sz w:val="18"/>
          <w:szCs w:val="18"/>
        </w:rPr>
        <w:t>XP FIBRE</w:t>
      </w:r>
      <w:r w:rsidR="00AF7358">
        <w:rPr>
          <w:rFonts w:asciiTheme="minorHAnsi" w:hAnsiTheme="minorHAnsi" w:cstheme="minorHAnsi"/>
          <w:sz w:val="18"/>
          <w:szCs w:val="18"/>
        </w:rPr>
        <w:t xml:space="preserve"> </w:t>
      </w:r>
      <w:r w:rsidR="00AF7358" w:rsidRPr="00426F85">
        <w:rPr>
          <w:rFonts w:asciiTheme="minorHAnsi" w:hAnsiTheme="minorHAnsi" w:cstheme="minorHAnsi"/>
          <w:sz w:val="18"/>
          <w:szCs w:val="18"/>
        </w:rPr>
        <w:t xml:space="preserve">menées par </w:t>
      </w:r>
      <w:r w:rsidR="00AF7358">
        <w:rPr>
          <w:rFonts w:asciiTheme="minorHAnsi" w:hAnsiTheme="minorHAnsi" w:cstheme="minorHAnsi"/>
          <w:sz w:val="18"/>
          <w:szCs w:val="18"/>
        </w:rPr>
        <w:t xml:space="preserve">l’entreprise </w:t>
      </w:r>
      <w:r w:rsidR="009F50DD">
        <w:rPr>
          <w:rFonts w:asciiTheme="minorHAnsi" w:hAnsiTheme="minorHAnsi" w:cstheme="minorHAnsi"/>
          <w:sz w:val="18"/>
          <w:szCs w:val="18"/>
        </w:rPr>
        <w:t>ICART</w:t>
      </w:r>
      <w:r w:rsidR="003D341F">
        <w:rPr>
          <w:rFonts w:asciiTheme="minorHAnsi" w:hAnsiTheme="minorHAnsi" w:cstheme="minorHAnsi"/>
          <w:sz w:val="18"/>
          <w:szCs w:val="18"/>
        </w:rPr>
        <w:t xml:space="preserve">, </w:t>
      </w:r>
      <w:r w:rsidR="003D341F" w:rsidRPr="00426F85">
        <w:rPr>
          <w:rFonts w:asciiTheme="minorHAnsi" w:hAnsiTheme="minorHAnsi" w:cstheme="minorHAnsi"/>
          <w:bCs/>
          <w:sz w:val="18"/>
          <w:szCs w:val="18"/>
        </w:rPr>
        <w:t>il</w:t>
      </w:r>
      <w:r w:rsidRPr="00426F85">
        <w:rPr>
          <w:rFonts w:asciiTheme="minorHAnsi" w:hAnsiTheme="minorHAnsi" w:cstheme="minorHAnsi"/>
          <w:bCs/>
          <w:sz w:val="18"/>
          <w:szCs w:val="18"/>
        </w:rPr>
        <w:t xml:space="preserve"> y a lieu de modifier momentanément la circulation et/ou le stationnement sur la commune de Sotteville-Lès-Rouen.</w:t>
      </w:r>
    </w:p>
    <w:p w14:paraId="28C9D2DD" w14:textId="77777777" w:rsidR="008334D2" w:rsidRPr="00426F85" w:rsidRDefault="008334D2" w:rsidP="00405413">
      <w:pPr>
        <w:tabs>
          <w:tab w:val="left" w:pos="1065"/>
        </w:tabs>
        <w:jc w:val="both"/>
        <w:rPr>
          <w:rFonts w:asciiTheme="minorHAnsi" w:hAnsiTheme="minorHAnsi" w:cstheme="minorHAnsi"/>
          <w:noProof/>
          <w:color w:val="000000" w:themeColor="text1"/>
          <w:sz w:val="18"/>
          <w:szCs w:val="18"/>
          <w:lang w:eastAsia="fr-FR"/>
        </w:rPr>
      </w:pPr>
    </w:p>
    <w:p w14:paraId="7F03DA99" w14:textId="77777777" w:rsidR="008334D2" w:rsidRPr="00426F85" w:rsidRDefault="008334D2" w:rsidP="00405413">
      <w:pPr>
        <w:tabs>
          <w:tab w:val="left" w:pos="1065"/>
        </w:tabs>
        <w:jc w:val="both"/>
        <w:rPr>
          <w:rFonts w:asciiTheme="minorHAnsi" w:hAnsiTheme="minorHAnsi" w:cstheme="minorHAnsi"/>
          <w:b/>
          <w:bCs/>
          <w:noProof/>
          <w:color w:val="000000" w:themeColor="text1"/>
          <w:sz w:val="18"/>
          <w:szCs w:val="18"/>
          <w:lang w:eastAsia="fr-FR"/>
        </w:rPr>
      </w:pPr>
      <w:r w:rsidRPr="00426F85">
        <w:rPr>
          <w:rFonts w:asciiTheme="minorHAnsi" w:hAnsiTheme="minorHAnsi" w:cstheme="minorHAnsi"/>
          <w:b/>
          <w:bCs/>
          <w:noProof/>
          <w:color w:val="000000" w:themeColor="text1"/>
          <w:sz w:val="18"/>
          <w:szCs w:val="18"/>
          <w:u w:val="single"/>
          <w:lang w:eastAsia="fr-FR"/>
        </w:rPr>
        <w:t>ARRETONS</w:t>
      </w:r>
      <w:r w:rsidRPr="00426F85">
        <w:rPr>
          <w:rFonts w:asciiTheme="minorHAnsi" w:hAnsiTheme="minorHAnsi" w:cstheme="minorHAnsi"/>
          <w:b/>
          <w:bCs/>
          <w:noProof/>
          <w:color w:val="000000" w:themeColor="text1"/>
          <w:sz w:val="18"/>
          <w:szCs w:val="18"/>
          <w:lang w:eastAsia="fr-FR"/>
        </w:rPr>
        <w:t> :</w:t>
      </w:r>
    </w:p>
    <w:p w14:paraId="073A7F17" w14:textId="77777777" w:rsidR="008334D2" w:rsidRPr="00426F85" w:rsidRDefault="008334D2" w:rsidP="00405413">
      <w:pPr>
        <w:tabs>
          <w:tab w:val="left" w:pos="1065"/>
        </w:tabs>
        <w:jc w:val="both"/>
        <w:rPr>
          <w:rFonts w:asciiTheme="minorHAnsi" w:hAnsiTheme="minorHAnsi" w:cstheme="minorHAnsi"/>
          <w:b/>
          <w:bCs/>
          <w:noProof/>
          <w:color w:val="000000" w:themeColor="text1"/>
          <w:sz w:val="18"/>
          <w:szCs w:val="18"/>
          <w:lang w:eastAsia="fr-FR"/>
        </w:rPr>
      </w:pPr>
    </w:p>
    <w:p w14:paraId="74C59333" w14:textId="3B1203F5" w:rsidR="008334D2" w:rsidRDefault="008334D2" w:rsidP="00405413">
      <w:pPr>
        <w:rPr>
          <w:rFonts w:asciiTheme="minorHAnsi" w:hAnsiTheme="minorHAnsi" w:cstheme="minorHAnsi"/>
          <w:b/>
          <w:bCs/>
          <w:sz w:val="18"/>
          <w:szCs w:val="18"/>
        </w:rPr>
      </w:pPr>
      <w:r w:rsidRPr="00426F85">
        <w:rPr>
          <w:rFonts w:asciiTheme="minorHAnsi" w:hAnsiTheme="minorHAnsi" w:cstheme="minorHAnsi"/>
          <w:b/>
          <w:bCs/>
          <w:noProof/>
          <w:color w:val="000000" w:themeColor="text1"/>
          <w:sz w:val="18"/>
          <w:szCs w:val="18"/>
          <w:u w:val="single"/>
          <w:lang w:eastAsia="fr-FR"/>
        </w:rPr>
        <w:t>Article 1</w:t>
      </w:r>
      <w:r w:rsidR="00405413">
        <w:rPr>
          <w:rFonts w:asciiTheme="minorHAnsi" w:hAnsiTheme="minorHAnsi" w:cstheme="minorHAnsi"/>
          <w:b/>
          <w:bCs/>
          <w:noProof/>
          <w:color w:val="000000" w:themeColor="text1"/>
          <w:sz w:val="18"/>
          <w:szCs w:val="18"/>
          <w:lang w:eastAsia="fr-FR"/>
        </w:rPr>
        <w:t xml:space="preserve"> : </w:t>
      </w:r>
      <w:r w:rsidRPr="00426F85">
        <w:rPr>
          <w:rFonts w:asciiTheme="minorHAnsi" w:hAnsiTheme="minorHAnsi" w:cstheme="minorHAnsi"/>
          <w:b/>
          <w:bCs/>
          <w:sz w:val="18"/>
          <w:szCs w:val="18"/>
        </w:rPr>
        <w:t>REGLEMENTATION</w:t>
      </w:r>
    </w:p>
    <w:p w14:paraId="08E58449" w14:textId="77777777" w:rsidR="00FC0F75" w:rsidRPr="00426F85" w:rsidRDefault="00FC0F75" w:rsidP="00405413">
      <w:pPr>
        <w:rPr>
          <w:rFonts w:asciiTheme="minorHAnsi" w:hAnsiTheme="minorHAnsi" w:cstheme="minorHAnsi"/>
          <w:sz w:val="18"/>
          <w:szCs w:val="18"/>
        </w:rPr>
      </w:pPr>
    </w:p>
    <w:p w14:paraId="5AAD1206" w14:textId="559AF903" w:rsidR="008334D2" w:rsidRPr="00426F85" w:rsidRDefault="008334D2" w:rsidP="00405413">
      <w:pPr>
        <w:jc w:val="both"/>
        <w:rPr>
          <w:rFonts w:asciiTheme="minorHAnsi" w:hAnsiTheme="minorHAnsi" w:cstheme="minorHAnsi"/>
          <w:sz w:val="18"/>
          <w:szCs w:val="18"/>
        </w:rPr>
      </w:pPr>
      <w:r w:rsidRPr="00426F85">
        <w:rPr>
          <w:rFonts w:asciiTheme="minorHAnsi" w:hAnsiTheme="minorHAnsi" w:cstheme="minorHAnsi"/>
          <w:sz w:val="18"/>
          <w:szCs w:val="18"/>
        </w:rPr>
        <w:t xml:space="preserve">Du </w:t>
      </w:r>
      <w:r w:rsidR="009F50DD">
        <w:rPr>
          <w:rFonts w:asciiTheme="minorHAnsi" w:hAnsiTheme="minorHAnsi" w:cstheme="minorHAnsi"/>
          <w:b/>
          <w:bCs/>
          <w:sz w:val="18"/>
          <w:szCs w:val="18"/>
        </w:rPr>
        <w:t>15/04</w:t>
      </w:r>
      <w:r w:rsidRPr="00426F85">
        <w:rPr>
          <w:rFonts w:asciiTheme="minorHAnsi" w:hAnsiTheme="minorHAnsi" w:cstheme="minorHAnsi"/>
          <w:b/>
          <w:bCs/>
          <w:sz w:val="18"/>
          <w:szCs w:val="18"/>
        </w:rPr>
        <w:t>/202</w:t>
      </w:r>
      <w:r w:rsidR="00D57E63">
        <w:rPr>
          <w:rFonts w:asciiTheme="minorHAnsi" w:hAnsiTheme="minorHAnsi" w:cstheme="minorHAnsi"/>
          <w:b/>
          <w:bCs/>
          <w:sz w:val="18"/>
          <w:szCs w:val="18"/>
        </w:rPr>
        <w:t>6</w:t>
      </w:r>
      <w:r w:rsidRPr="00426F85">
        <w:rPr>
          <w:rFonts w:asciiTheme="minorHAnsi" w:hAnsiTheme="minorHAnsi" w:cstheme="minorHAnsi"/>
          <w:b/>
          <w:bCs/>
          <w:sz w:val="18"/>
          <w:szCs w:val="18"/>
        </w:rPr>
        <w:t xml:space="preserve"> au </w:t>
      </w:r>
      <w:r w:rsidR="00AF7358">
        <w:rPr>
          <w:rFonts w:asciiTheme="minorHAnsi" w:hAnsiTheme="minorHAnsi" w:cstheme="minorHAnsi"/>
          <w:b/>
          <w:bCs/>
          <w:sz w:val="18"/>
          <w:szCs w:val="18"/>
        </w:rPr>
        <w:t>31/12</w:t>
      </w:r>
      <w:r w:rsidRPr="00426F85">
        <w:rPr>
          <w:rFonts w:asciiTheme="minorHAnsi" w:hAnsiTheme="minorHAnsi" w:cstheme="minorHAnsi"/>
          <w:b/>
          <w:bCs/>
          <w:sz w:val="18"/>
          <w:szCs w:val="18"/>
        </w:rPr>
        <w:t>/202</w:t>
      </w:r>
      <w:r w:rsidR="00D57E63">
        <w:rPr>
          <w:rFonts w:asciiTheme="minorHAnsi" w:hAnsiTheme="minorHAnsi" w:cstheme="minorHAnsi"/>
          <w:b/>
          <w:bCs/>
          <w:sz w:val="18"/>
          <w:szCs w:val="18"/>
        </w:rPr>
        <w:t>6</w:t>
      </w:r>
      <w:r w:rsidRPr="00426F85">
        <w:rPr>
          <w:rFonts w:asciiTheme="minorHAnsi" w:hAnsiTheme="minorHAnsi" w:cstheme="minorHAnsi"/>
          <w:sz w:val="18"/>
          <w:szCs w:val="18"/>
        </w:rPr>
        <w:t xml:space="preserve">, les </w:t>
      </w:r>
      <w:r w:rsidR="009128E9" w:rsidRPr="009128E9">
        <w:rPr>
          <w:rFonts w:asciiTheme="minorHAnsi" w:hAnsiTheme="minorHAnsi" w:cstheme="minorHAnsi"/>
          <w:bCs/>
          <w:noProof/>
          <w:sz w:val="18"/>
          <w:szCs w:val="18"/>
        </w:rPr>
        <w:t>interventions ponctuelles</w:t>
      </w:r>
      <w:r w:rsidR="00EF4A95">
        <w:rPr>
          <w:rFonts w:asciiTheme="minorHAnsi" w:hAnsiTheme="minorHAnsi" w:cstheme="minorHAnsi"/>
          <w:bCs/>
          <w:noProof/>
          <w:sz w:val="18"/>
          <w:szCs w:val="18"/>
        </w:rPr>
        <w:t xml:space="preserve">, sans génie civil, </w:t>
      </w:r>
      <w:r w:rsidR="009128E9" w:rsidRPr="009128E9">
        <w:rPr>
          <w:rFonts w:asciiTheme="minorHAnsi" w:hAnsiTheme="minorHAnsi" w:cstheme="minorHAnsi"/>
          <w:bCs/>
          <w:noProof/>
          <w:sz w:val="18"/>
          <w:szCs w:val="18"/>
        </w:rPr>
        <w:t xml:space="preserve"> de </w:t>
      </w:r>
      <w:r w:rsidR="009F50DD">
        <w:rPr>
          <w:rFonts w:asciiTheme="minorHAnsi" w:hAnsiTheme="minorHAnsi" w:cstheme="minorHAnsi"/>
          <w:bCs/>
          <w:noProof/>
          <w:sz w:val="18"/>
          <w:szCs w:val="18"/>
        </w:rPr>
        <w:t>déploiement</w:t>
      </w:r>
      <w:r w:rsidR="009128E9" w:rsidRPr="009128E9">
        <w:rPr>
          <w:rFonts w:asciiTheme="minorHAnsi" w:hAnsiTheme="minorHAnsi" w:cstheme="minorHAnsi"/>
          <w:bCs/>
          <w:noProof/>
          <w:sz w:val="18"/>
          <w:szCs w:val="18"/>
        </w:rPr>
        <w:t xml:space="preserve"> </w:t>
      </w:r>
      <w:r w:rsidR="00EF4A95">
        <w:rPr>
          <w:rFonts w:asciiTheme="minorHAnsi" w:hAnsiTheme="minorHAnsi" w:cstheme="minorHAnsi"/>
          <w:bCs/>
          <w:noProof/>
          <w:sz w:val="18"/>
          <w:szCs w:val="18"/>
        </w:rPr>
        <w:t xml:space="preserve">du réseau fibre de télécommunication appartenant ou exploité par l’entreprise </w:t>
      </w:r>
      <w:r w:rsidR="009F50DD">
        <w:rPr>
          <w:rFonts w:asciiTheme="minorHAnsi" w:hAnsiTheme="minorHAnsi" w:cstheme="minorHAnsi"/>
          <w:bCs/>
          <w:noProof/>
          <w:sz w:val="18"/>
          <w:szCs w:val="18"/>
        </w:rPr>
        <w:t xml:space="preserve">XP FIBRE </w:t>
      </w:r>
      <w:r w:rsidR="00EF4A95">
        <w:rPr>
          <w:rFonts w:asciiTheme="minorHAnsi" w:hAnsiTheme="minorHAnsi" w:cstheme="minorHAnsi"/>
          <w:sz w:val="18"/>
          <w:szCs w:val="18"/>
        </w:rPr>
        <w:t xml:space="preserve"> </w:t>
      </w:r>
      <w:r w:rsidR="00EF4A95" w:rsidRPr="00426F85">
        <w:rPr>
          <w:rFonts w:asciiTheme="minorHAnsi" w:hAnsiTheme="minorHAnsi" w:cstheme="minorHAnsi"/>
          <w:sz w:val="18"/>
          <w:szCs w:val="18"/>
        </w:rPr>
        <w:t xml:space="preserve">menées par </w:t>
      </w:r>
      <w:r w:rsidR="009F50DD">
        <w:rPr>
          <w:rFonts w:asciiTheme="minorHAnsi" w:hAnsiTheme="minorHAnsi" w:cstheme="minorHAnsi"/>
          <w:sz w:val="18"/>
          <w:szCs w:val="18"/>
        </w:rPr>
        <w:t>l’entreprise ICART</w:t>
      </w:r>
      <w:r w:rsidR="00EF4A95">
        <w:rPr>
          <w:rFonts w:asciiTheme="minorHAnsi" w:hAnsiTheme="minorHAnsi" w:cstheme="minorHAnsi"/>
          <w:sz w:val="18"/>
          <w:szCs w:val="18"/>
        </w:rPr>
        <w:t xml:space="preserve"> </w:t>
      </w:r>
      <w:r w:rsidR="00363684">
        <w:rPr>
          <w:rFonts w:asciiTheme="minorHAnsi" w:hAnsiTheme="minorHAnsi" w:cstheme="minorHAnsi"/>
          <w:sz w:val="18"/>
          <w:szCs w:val="18"/>
        </w:rPr>
        <w:t>sur</w:t>
      </w:r>
      <w:r w:rsidRPr="00426F85">
        <w:rPr>
          <w:rFonts w:asciiTheme="minorHAnsi" w:hAnsiTheme="minorHAnsi" w:cstheme="minorHAnsi"/>
          <w:sz w:val="18"/>
          <w:szCs w:val="18"/>
        </w:rPr>
        <w:t xml:space="preserve"> la commune de </w:t>
      </w:r>
      <w:r w:rsidR="00303399" w:rsidRPr="00426F85">
        <w:rPr>
          <w:rFonts w:asciiTheme="minorHAnsi" w:hAnsiTheme="minorHAnsi" w:cstheme="minorHAnsi"/>
          <w:sz w:val="18"/>
          <w:szCs w:val="18"/>
        </w:rPr>
        <w:t xml:space="preserve">Sotteville-Lès-Rouen </w:t>
      </w:r>
      <w:r w:rsidRPr="00426F85">
        <w:rPr>
          <w:rFonts w:asciiTheme="minorHAnsi" w:hAnsiTheme="minorHAnsi" w:cstheme="minorHAnsi"/>
          <w:sz w:val="18"/>
          <w:szCs w:val="18"/>
        </w:rPr>
        <w:t xml:space="preserve">sont réglementées </w:t>
      </w:r>
      <w:r w:rsidR="00E73A02">
        <w:rPr>
          <w:rFonts w:asciiTheme="minorHAnsi" w:hAnsiTheme="minorHAnsi" w:cstheme="minorHAnsi"/>
          <w:sz w:val="18"/>
          <w:szCs w:val="18"/>
        </w:rPr>
        <w:t xml:space="preserve">selon les </w:t>
      </w:r>
      <w:r w:rsidR="003B7084">
        <w:rPr>
          <w:rFonts w:asciiTheme="minorHAnsi" w:hAnsiTheme="minorHAnsi" w:cstheme="minorHAnsi"/>
          <w:sz w:val="18"/>
          <w:szCs w:val="18"/>
        </w:rPr>
        <w:t>dispositions décrites dans les articles ci-après.</w:t>
      </w:r>
    </w:p>
    <w:p w14:paraId="5FFE7062" w14:textId="77777777" w:rsidR="008334D2" w:rsidRPr="00426F85" w:rsidRDefault="008334D2" w:rsidP="00405413">
      <w:pPr>
        <w:rPr>
          <w:rFonts w:asciiTheme="minorHAnsi" w:hAnsiTheme="minorHAnsi" w:cstheme="minorHAnsi"/>
          <w:sz w:val="18"/>
          <w:szCs w:val="18"/>
        </w:rPr>
      </w:pPr>
    </w:p>
    <w:p w14:paraId="3D885E6E" w14:textId="68A42BA3" w:rsidR="00850B13" w:rsidRDefault="00AE726A" w:rsidP="00405413">
      <w:pPr>
        <w:pStyle w:val="Paragraphedeliste"/>
        <w:numPr>
          <w:ilvl w:val="1"/>
          <w:numId w:val="9"/>
        </w:numPr>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r>
        <w:rPr>
          <w:rFonts w:asciiTheme="minorHAnsi" w:hAnsiTheme="minorHAnsi" w:cstheme="minorHAnsi"/>
          <w:b/>
          <w:bCs/>
          <w:sz w:val="18"/>
          <w:szCs w:val="18"/>
          <w:u w:val="single"/>
        </w:rPr>
        <w:t>Nature des interventions</w:t>
      </w:r>
    </w:p>
    <w:p w14:paraId="2D61C0C1" w14:textId="77777777" w:rsidR="00850B13" w:rsidRDefault="00850B13" w:rsidP="00405413">
      <w:pPr>
        <w:pStyle w:val="Paragraphedeliste"/>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p>
    <w:p w14:paraId="775C9946" w14:textId="6C9DE1D9" w:rsidR="00B370B3" w:rsidRPr="00B370B3" w:rsidRDefault="00B370B3" w:rsidP="00405413">
      <w:pPr>
        <w:suppressAutoHyphens w:val="0"/>
        <w:overflowPunct w:val="0"/>
        <w:autoSpaceDE w:val="0"/>
        <w:autoSpaceDN w:val="0"/>
        <w:adjustRightInd w:val="0"/>
        <w:jc w:val="both"/>
        <w:textAlignment w:val="baseline"/>
        <w:rPr>
          <w:rFonts w:asciiTheme="minorHAnsi" w:hAnsiTheme="minorHAnsi" w:cstheme="minorHAnsi"/>
          <w:color w:val="000000" w:themeColor="text1"/>
          <w:sz w:val="18"/>
          <w:szCs w:val="18"/>
          <w:lang w:eastAsia="fr-FR"/>
        </w:rPr>
      </w:pPr>
      <w:bookmarkStart w:id="1" w:name="_Hlk216687093"/>
      <w:r w:rsidRPr="00B370B3">
        <w:rPr>
          <w:rFonts w:asciiTheme="minorHAnsi" w:hAnsiTheme="minorHAnsi" w:cstheme="minorHAnsi"/>
          <w:color w:val="000000" w:themeColor="text1"/>
          <w:sz w:val="18"/>
          <w:szCs w:val="18"/>
          <w:lang w:eastAsia="fr-FR"/>
        </w:rPr>
        <w:t xml:space="preserve">Elles correspondent exclusivement aux travaux </w:t>
      </w:r>
      <w:r w:rsidRPr="00B370B3">
        <w:rPr>
          <w:rFonts w:asciiTheme="minorHAnsi" w:hAnsiTheme="minorHAnsi" w:cstheme="minorHAnsi"/>
          <w:b/>
          <w:bCs/>
          <w:color w:val="000000" w:themeColor="text1"/>
          <w:sz w:val="18"/>
          <w:szCs w:val="18"/>
          <w:lang w:eastAsia="fr-FR"/>
        </w:rPr>
        <w:t>sans génie civil</w:t>
      </w:r>
      <w:r w:rsidRPr="00B370B3">
        <w:rPr>
          <w:rFonts w:asciiTheme="minorHAnsi" w:hAnsiTheme="minorHAnsi" w:cstheme="minorHAnsi"/>
          <w:color w:val="000000" w:themeColor="text1"/>
          <w:sz w:val="18"/>
          <w:szCs w:val="18"/>
          <w:lang w:eastAsia="fr-FR"/>
        </w:rPr>
        <w:t xml:space="preserve"> à réaliser sur le réseau FIBRE de télécommunication appartenant ou exploités par l’entreprise </w:t>
      </w:r>
      <w:r w:rsidR="009F50DD">
        <w:rPr>
          <w:rFonts w:asciiTheme="minorHAnsi" w:hAnsiTheme="minorHAnsi" w:cstheme="minorHAnsi"/>
          <w:color w:val="000000" w:themeColor="text1"/>
          <w:sz w:val="18"/>
          <w:szCs w:val="18"/>
          <w:lang w:eastAsia="fr-FR"/>
        </w:rPr>
        <w:t>XP FIBRE</w:t>
      </w:r>
      <w:r w:rsidRPr="00B370B3">
        <w:rPr>
          <w:rFonts w:asciiTheme="minorHAnsi" w:hAnsiTheme="minorHAnsi" w:cstheme="minorHAnsi"/>
          <w:color w:val="000000" w:themeColor="text1"/>
          <w:sz w:val="18"/>
          <w:szCs w:val="18"/>
          <w:lang w:eastAsia="fr-FR"/>
        </w:rPr>
        <w:t xml:space="preserve"> pour </w:t>
      </w:r>
      <w:r w:rsidR="009F50DD">
        <w:rPr>
          <w:rFonts w:asciiTheme="minorHAnsi" w:hAnsiTheme="minorHAnsi" w:cstheme="minorHAnsi"/>
          <w:color w:val="000000" w:themeColor="text1"/>
          <w:sz w:val="18"/>
          <w:szCs w:val="18"/>
          <w:lang w:eastAsia="fr-FR"/>
        </w:rPr>
        <w:t>le déploiement du réseau Très  Haut débit.</w:t>
      </w:r>
    </w:p>
    <w:p w14:paraId="367118B4" w14:textId="77777777" w:rsidR="00B370B3" w:rsidRPr="00B370B3" w:rsidRDefault="00B370B3" w:rsidP="00405413">
      <w:pPr>
        <w:suppressAutoHyphens w:val="0"/>
        <w:overflowPunct w:val="0"/>
        <w:autoSpaceDE w:val="0"/>
        <w:autoSpaceDN w:val="0"/>
        <w:adjustRightInd w:val="0"/>
        <w:jc w:val="both"/>
        <w:textAlignment w:val="baseline"/>
        <w:rPr>
          <w:rFonts w:asciiTheme="minorHAnsi" w:hAnsiTheme="minorHAnsi" w:cstheme="minorHAnsi"/>
          <w:color w:val="000000" w:themeColor="text1"/>
          <w:sz w:val="18"/>
          <w:szCs w:val="18"/>
          <w:lang w:eastAsia="fr-FR"/>
        </w:rPr>
      </w:pPr>
    </w:p>
    <w:p w14:paraId="2BCD780D" w14:textId="77777777" w:rsidR="00B370B3" w:rsidRPr="009F50DD" w:rsidRDefault="00B370B3" w:rsidP="00405413">
      <w:pPr>
        <w:suppressAutoHyphens w:val="0"/>
        <w:overflowPunct w:val="0"/>
        <w:autoSpaceDE w:val="0"/>
        <w:autoSpaceDN w:val="0"/>
        <w:adjustRightInd w:val="0"/>
        <w:jc w:val="both"/>
        <w:textAlignment w:val="baseline"/>
        <w:rPr>
          <w:rFonts w:asciiTheme="minorHAnsi" w:hAnsiTheme="minorHAnsi" w:cstheme="minorHAnsi"/>
          <w:b/>
          <w:color w:val="000000" w:themeColor="text1"/>
          <w:sz w:val="18"/>
          <w:szCs w:val="18"/>
          <w:lang w:eastAsia="fr-FR"/>
        </w:rPr>
      </w:pPr>
      <w:r w:rsidRPr="009F50DD">
        <w:rPr>
          <w:rFonts w:asciiTheme="minorHAnsi" w:hAnsiTheme="minorHAnsi" w:cstheme="minorHAnsi"/>
          <w:b/>
          <w:color w:val="000000" w:themeColor="text1"/>
          <w:sz w:val="18"/>
          <w:szCs w:val="18"/>
          <w:lang w:eastAsia="fr-FR"/>
        </w:rPr>
        <w:t xml:space="preserve">Toute intervention d’une durée supérieure à 24 heures ou </w:t>
      </w:r>
      <w:proofErr w:type="gramStart"/>
      <w:r w:rsidRPr="009F50DD">
        <w:rPr>
          <w:rFonts w:asciiTheme="minorHAnsi" w:hAnsiTheme="minorHAnsi" w:cstheme="minorHAnsi"/>
          <w:b/>
          <w:color w:val="000000" w:themeColor="text1"/>
          <w:sz w:val="18"/>
          <w:szCs w:val="18"/>
          <w:lang w:eastAsia="fr-FR"/>
        </w:rPr>
        <w:t>nécessitant</w:t>
      </w:r>
      <w:proofErr w:type="gramEnd"/>
      <w:r w:rsidRPr="009F50DD">
        <w:rPr>
          <w:rFonts w:asciiTheme="minorHAnsi" w:hAnsiTheme="minorHAnsi" w:cstheme="minorHAnsi"/>
          <w:b/>
          <w:color w:val="000000" w:themeColor="text1"/>
          <w:sz w:val="18"/>
          <w:szCs w:val="18"/>
          <w:lang w:eastAsia="fr-FR"/>
        </w:rPr>
        <w:t xml:space="preserve"> la réalisation de travaux de génie civil devra faire l’objet d’un arrêté spécifique de circulation auprès des services techniques municipaux. </w:t>
      </w:r>
    </w:p>
    <w:bookmarkEnd w:id="1"/>
    <w:p w14:paraId="36E84CA9" w14:textId="77777777" w:rsidR="00850B13" w:rsidRPr="00B370B3" w:rsidRDefault="00850B13" w:rsidP="00405413">
      <w:pPr>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p>
    <w:p w14:paraId="4475B0BF" w14:textId="439EEC01" w:rsidR="00AE726A" w:rsidRDefault="00E944DF" w:rsidP="00405413">
      <w:pPr>
        <w:pStyle w:val="Paragraphedeliste"/>
        <w:numPr>
          <w:ilvl w:val="1"/>
          <w:numId w:val="9"/>
        </w:numPr>
        <w:rPr>
          <w:rFonts w:asciiTheme="minorHAnsi" w:hAnsiTheme="minorHAnsi" w:cstheme="minorHAnsi"/>
          <w:b/>
          <w:bCs/>
          <w:sz w:val="18"/>
          <w:szCs w:val="18"/>
          <w:u w:val="single"/>
        </w:rPr>
      </w:pPr>
      <w:r>
        <w:rPr>
          <w:rFonts w:asciiTheme="minorHAnsi" w:hAnsiTheme="minorHAnsi" w:cstheme="minorHAnsi"/>
          <w:b/>
          <w:bCs/>
          <w:sz w:val="18"/>
          <w:szCs w:val="18"/>
          <w:u w:val="single"/>
        </w:rPr>
        <w:t>Déclarations des interventions</w:t>
      </w:r>
      <w:r w:rsidR="00AE726A" w:rsidRPr="00AE726A">
        <w:rPr>
          <w:rFonts w:asciiTheme="minorHAnsi" w:hAnsiTheme="minorHAnsi" w:cstheme="minorHAnsi"/>
          <w:b/>
          <w:bCs/>
          <w:sz w:val="18"/>
          <w:szCs w:val="18"/>
          <w:u w:val="single"/>
        </w:rPr>
        <w:t xml:space="preserve"> à la ville </w:t>
      </w:r>
      <w:r w:rsidR="00DF7D0A">
        <w:rPr>
          <w:rFonts w:asciiTheme="minorHAnsi" w:hAnsiTheme="minorHAnsi" w:cstheme="minorHAnsi"/>
          <w:b/>
          <w:bCs/>
          <w:sz w:val="18"/>
          <w:szCs w:val="18"/>
          <w:u w:val="single"/>
        </w:rPr>
        <w:t>avant</w:t>
      </w:r>
      <w:r w:rsidR="00AE726A" w:rsidRPr="00AE726A">
        <w:rPr>
          <w:rFonts w:asciiTheme="minorHAnsi" w:hAnsiTheme="minorHAnsi" w:cstheme="minorHAnsi"/>
          <w:b/>
          <w:bCs/>
          <w:sz w:val="18"/>
          <w:szCs w:val="18"/>
          <w:u w:val="single"/>
        </w:rPr>
        <w:t xml:space="preserve"> chaque intervention</w:t>
      </w:r>
    </w:p>
    <w:p w14:paraId="74BDE6B7" w14:textId="77777777" w:rsidR="00AE726A" w:rsidRDefault="00AE726A" w:rsidP="00405413">
      <w:pPr>
        <w:pStyle w:val="Paragraphedeliste"/>
        <w:rPr>
          <w:rFonts w:asciiTheme="minorHAnsi" w:hAnsiTheme="minorHAnsi" w:cstheme="minorHAnsi"/>
          <w:b/>
          <w:bCs/>
          <w:sz w:val="18"/>
          <w:szCs w:val="18"/>
          <w:u w:val="single"/>
        </w:rPr>
      </w:pPr>
    </w:p>
    <w:p w14:paraId="2543DD75" w14:textId="77777777" w:rsidR="002B447D" w:rsidRPr="002B447D" w:rsidRDefault="002B447D" w:rsidP="00405413">
      <w:pPr>
        <w:suppressAutoHyphens w:val="0"/>
        <w:overflowPunct w:val="0"/>
        <w:autoSpaceDE w:val="0"/>
        <w:autoSpaceDN w:val="0"/>
        <w:adjustRightInd w:val="0"/>
        <w:jc w:val="both"/>
        <w:textAlignment w:val="baseline"/>
        <w:rPr>
          <w:rFonts w:asciiTheme="minorHAnsi" w:hAnsiTheme="minorHAnsi" w:cstheme="minorHAnsi"/>
          <w:sz w:val="18"/>
          <w:szCs w:val="18"/>
          <w:lang w:eastAsia="fr-FR"/>
        </w:rPr>
      </w:pPr>
      <w:r w:rsidRPr="002B447D">
        <w:rPr>
          <w:rFonts w:asciiTheme="minorHAnsi" w:hAnsiTheme="minorHAnsi" w:cstheme="minorHAnsi"/>
          <w:sz w:val="18"/>
          <w:szCs w:val="18"/>
          <w:lang w:eastAsia="fr-FR"/>
        </w:rPr>
        <w:t>Le présent arrêté ne dispense pas ses bénéficiaires de devoir informer l’autorité gestionnaire de la police de la circulation à chacune de leurs interventions.</w:t>
      </w:r>
    </w:p>
    <w:p w14:paraId="3793A50D" w14:textId="77777777" w:rsidR="002B447D" w:rsidRPr="002B447D" w:rsidRDefault="002B447D" w:rsidP="00405413">
      <w:pPr>
        <w:suppressAutoHyphens w:val="0"/>
        <w:overflowPunct w:val="0"/>
        <w:autoSpaceDE w:val="0"/>
        <w:autoSpaceDN w:val="0"/>
        <w:adjustRightInd w:val="0"/>
        <w:jc w:val="both"/>
        <w:textAlignment w:val="baseline"/>
        <w:rPr>
          <w:rFonts w:asciiTheme="minorHAnsi" w:hAnsiTheme="minorHAnsi" w:cstheme="minorHAnsi"/>
          <w:sz w:val="18"/>
          <w:szCs w:val="18"/>
          <w:lang w:eastAsia="fr-FR"/>
        </w:rPr>
      </w:pPr>
    </w:p>
    <w:p w14:paraId="4C81EE0C" w14:textId="79770ECD" w:rsidR="0020253D" w:rsidRPr="009F50DD" w:rsidRDefault="002B447D" w:rsidP="00E944DF">
      <w:pPr>
        <w:suppressAutoHyphens w:val="0"/>
        <w:overflowPunct w:val="0"/>
        <w:autoSpaceDE w:val="0"/>
        <w:autoSpaceDN w:val="0"/>
        <w:adjustRightInd w:val="0"/>
        <w:jc w:val="both"/>
        <w:textAlignment w:val="baseline"/>
        <w:rPr>
          <w:rFonts w:asciiTheme="minorHAnsi" w:hAnsiTheme="minorHAnsi" w:cstheme="minorHAnsi"/>
          <w:sz w:val="18"/>
          <w:szCs w:val="18"/>
          <w:lang w:eastAsia="fr-FR"/>
        </w:rPr>
      </w:pPr>
      <w:r w:rsidRPr="002B447D">
        <w:rPr>
          <w:rFonts w:asciiTheme="minorHAnsi" w:hAnsiTheme="minorHAnsi" w:cstheme="minorHAnsi"/>
          <w:sz w:val="18"/>
          <w:szCs w:val="18"/>
          <w:lang w:eastAsia="fr-FR"/>
        </w:rPr>
        <w:t xml:space="preserve">Cette information devra se faire </w:t>
      </w:r>
      <w:r w:rsidR="00E944DF">
        <w:rPr>
          <w:rFonts w:asciiTheme="minorHAnsi" w:hAnsiTheme="minorHAnsi" w:cstheme="minorHAnsi"/>
          <w:sz w:val="18"/>
          <w:szCs w:val="18"/>
          <w:lang w:eastAsia="fr-FR"/>
        </w:rPr>
        <w:t>tous les mois par mail</w:t>
      </w:r>
      <w:r w:rsidRPr="002B447D">
        <w:rPr>
          <w:rFonts w:asciiTheme="minorHAnsi" w:hAnsiTheme="minorHAnsi" w:cstheme="minorHAnsi"/>
          <w:sz w:val="18"/>
          <w:szCs w:val="18"/>
          <w:lang w:eastAsia="fr-FR"/>
        </w:rPr>
        <w:t xml:space="preserve"> en indiquant succinctement l’objet de l’intervention, la localisation, le dispositif et la signalisation mis en place.</w:t>
      </w:r>
    </w:p>
    <w:p w14:paraId="2161EB8A" w14:textId="77777777" w:rsidR="00AE726A" w:rsidRDefault="00AE726A" w:rsidP="00405413">
      <w:pPr>
        <w:rPr>
          <w:rFonts w:asciiTheme="minorHAnsi" w:hAnsiTheme="minorHAnsi" w:cstheme="minorHAnsi"/>
          <w:b/>
          <w:bCs/>
          <w:sz w:val="18"/>
          <w:szCs w:val="18"/>
          <w:u w:val="single"/>
        </w:rPr>
      </w:pPr>
    </w:p>
    <w:p w14:paraId="0E8A7E23" w14:textId="3AFDB93F" w:rsidR="002158E0" w:rsidRPr="00DF7D0A" w:rsidRDefault="002158E0" w:rsidP="00405413">
      <w:pPr>
        <w:jc w:val="both"/>
        <w:rPr>
          <w:rFonts w:asciiTheme="minorHAnsi" w:hAnsiTheme="minorHAnsi" w:cstheme="minorHAnsi"/>
          <w:sz w:val="18"/>
          <w:szCs w:val="18"/>
          <w:u w:val="single"/>
        </w:rPr>
      </w:pPr>
      <w:r w:rsidRPr="00426F85">
        <w:rPr>
          <w:rFonts w:asciiTheme="minorHAnsi" w:hAnsiTheme="minorHAnsi" w:cstheme="minorHAnsi"/>
          <w:sz w:val="18"/>
          <w:szCs w:val="18"/>
        </w:rPr>
        <w:t>Ces éléments ser</w:t>
      </w:r>
      <w:r w:rsidR="009F50DD">
        <w:rPr>
          <w:rFonts w:asciiTheme="minorHAnsi" w:hAnsiTheme="minorHAnsi" w:cstheme="minorHAnsi"/>
          <w:sz w:val="18"/>
          <w:szCs w:val="18"/>
        </w:rPr>
        <w:t xml:space="preserve">ont à transmettre par mail </w:t>
      </w:r>
      <w:r w:rsidRPr="00426F85">
        <w:rPr>
          <w:rFonts w:asciiTheme="minorHAnsi" w:hAnsiTheme="minorHAnsi" w:cstheme="minorHAnsi"/>
          <w:sz w:val="18"/>
          <w:szCs w:val="18"/>
        </w:rPr>
        <w:t xml:space="preserve"> à la commune de Sotteville-L</w:t>
      </w:r>
      <w:r>
        <w:rPr>
          <w:rFonts w:asciiTheme="minorHAnsi" w:hAnsiTheme="minorHAnsi" w:cstheme="minorHAnsi"/>
          <w:sz w:val="18"/>
          <w:szCs w:val="18"/>
        </w:rPr>
        <w:t>è</w:t>
      </w:r>
      <w:r w:rsidRPr="00426F85">
        <w:rPr>
          <w:rFonts w:asciiTheme="minorHAnsi" w:hAnsiTheme="minorHAnsi" w:cstheme="minorHAnsi"/>
          <w:sz w:val="18"/>
          <w:szCs w:val="18"/>
        </w:rPr>
        <w:t>s-Rouen (</w:t>
      </w:r>
      <w:hyperlink r:id="rId9" w:history="1">
        <w:r w:rsidR="00FC0006" w:rsidRPr="00B031DF">
          <w:rPr>
            <w:rStyle w:val="Lienhypertexte"/>
            <w:rFonts w:asciiTheme="minorHAnsi" w:hAnsiTheme="minorHAnsi" w:cstheme="minorHAnsi"/>
            <w:sz w:val="18"/>
            <w:szCs w:val="18"/>
          </w:rPr>
          <w:t>techniques@sotteville-les-rouen.fr</w:t>
        </w:r>
      </w:hyperlink>
      <w:r w:rsidRPr="00426F85">
        <w:rPr>
          <w:rFonts w:asciiTheme="minorHAnsi" w:hAnsiTheme="minorHAnsi" w:cstheme="minorHAnsi"/>
          <w:sz w:val="18"/>
          <w:szCs w:val="18"/>
        </w:rPr>
        <w:t>)</w:t>
      </w:r>
      <w:r w:rsidR="00DF7D0A">
        <w:rPr>
          <w:rFonts w:asciiTheme="minorHAnsi" w:hAnsiTheme="minorHAnsi" w:cstheme="minorHAnsi"/>
          <w:sz w:val="18"/>
          <w:szCs w:val="18"/>
        </w:rPr>
        <w:t xml:space="preserve"> en précisant qu’il s’agit d’une intervention sous couvert de cet arrêté.</w:t>
      </w:r>
    </w:p>
    <w:p w14:paraId="43CDE705" w14:textId="77777777" w:rsidR="00AE726A" w:rsidRPr="00AE726A" w:rsidRDefault="00AE726A" w:rsidP="00405413">
      <w:pPr>
        <w:pStyle w:val="Paragraphedeliste"/>
        <w:rPr>
          <w:rFonts w:asciiTheme="minorHAnsi" w:hAnsiTheme="minorHAnsi" w:cstheme="minorHAnsi"/>
          <w:b/>
          <w:bCs/>
          <w:sz w:val="18"/>
          <w:szCs w:val="18"/>
          <w:u w:val="single"/>
        </w:rPr>
      </w:pPr>
    </w:p>
    <w:p w14:paraId="20B22E7D" w14:textId="0E726E6B" w:rsidR="00850B13" w:rsidRDefault="008D5A00" w:rsidP="00405413">
      <w:pPr>
        <w:pStyle w:val="Paragraphedeliste"/>
        <w:numPr>
          <w:ilvl w:val="1"/>
          <w:numId w:val="9"/>
        </w:numPr>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r>
        <w:rPr>
          <w:rFonts w:asciiTheme="minorHAnsi" w:hAnsiTheme="minorHAnsi" w:cstheme="minorHAnsi"/>
          <w:b/>
          <w:bCs/>
          <w:sz w:val="18"/>
          <w:szCs w:val="18"/>
          <w:u w:val="single"/>
        </w:rPr>
        <w:t>Mesures de circulation autorisées</w:t>
      </w:r>
    </w:p>
    <w:p w14:paraId="4F52B869" w14:textId="77777777" w:rsidR="006D3CD2" w:rsidRDefault="006D3CD2" w:rsidP="00405413">
      <w:pPr>
        <w:pStyle w:val="Paragraphedeliste"/>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p>
    <w:p w14:paraId="7EDABF37" w14:textId="77777777" w:rsidR="006D3CD2" w:rsidRPr="00DA2830" w:rsidRDefault="006D3CD2" w:rsidP="00405413">
      <w:pPr>
        <w:suppressAutoHyphens w:val="0"/>
        <w:overflowPunct w:val="0"/>
        <w:autoSpaceDE w:val="0"/>
        <w:autoSpaceDN w:val="0"/>
        <w:adjustRightInd w:val="0"/>
        <w:jc w:val="both"/>
        <w:textAlignment w:val="baseline"/>
        <w:rPr>
          <w:rFonts w:asciiTheme="minorHAnsi" w:hAnsiTheme="minorHAnsi" w:cstheme="minorHAnsi"/>
          <w:sz w:val="18"/>
          <w:szCs w:val="18"/>
          <w:lang w:eastAsia="fr-FR"/>
        </w:rPr>
      </w:pPr>
      <w:r w:rsidRPr="00DA2830">
        <w:rPr>
          <w:rFonts w:asciiTheme="minorHAnsi" w:hAnsiTheme="minorHAnsi" w:cstheme="minorHAnsi"/>
          <w:sz w:val="18"/>
          <w:szCs w:val="18"/>
          <w:lang w:eastAsia="fr-FR"/>
        </w:rPr>
        <w:t>Compte tenu du caractère urgent de l’intervention, toutes mesures de circulation sont autorisées. La circulation des véhicules pourra être interrompue le temps de l’intervention (amené et repli du matériel compris). La mise en place d’une signalisation idoine et d’une signalisation de déviation doit être effectuée, y compris pour les cycles, engins de déplacements personnels motorisés et piétons en cas d’impact sur les aménagements cyclables ou les trottoirs.</w:t>
      </w:r>
    </w:p>
    <w:p w14:paraId="28E68CE1" w14:textId="77777777" w:rsidR="006D3CD2" w:rsidRDefault="006D3CD2" w:rsidP="00405413">
      <w:pPr>
        <w:rPr>
          <w:rFonts w:asciiTheme="minorHAnsi" w:hAnsiTheme="minorHAnsi" w:cstheme="minorHAnsi"/>
          <w:sz w:val="18"/>
          <w:szCs w:val="18"/>
        </w:rPr>
      </w:pPr>
    </w:p>
    <w:p w14:paraId="6E24A781" w14:textId="77777777" w:rsidR="000873BA" w:rsidRDefault="000873BA" w:rsidP="00405413">
      <w:pPr>
        <w:rPr>
          <w:rFonts w:asciiTheme="minorHAnsi" w:hAnsiTheme="minorHAnsi" w:cstheme="minorHAnsi"/>
          <w:sz w:val="18"/>
          <w:szCs w:val="18"/>
        </w:rPr>
      </w:pPr>
    </w:p>
    <w:p w14:paraId="2FB75CCB" w14:textId="77777777" w:rsidR="006D3CD2" w:rsidRPr="00426F85" w:rsidRDefault="006D3CD2" w:rsidP="00405413">
      <w:pPr>
        <w:rPr>
          <w:rFonts w:asciiTheme="minorHAnsi" w:hAnsiTheme="minorHAnsi" w:cstheme="minorHAnsi"/>
          <w:sz w:val="18"/>
          <w:szCs w:val="18"/>
        </w:rPr>
      </w:pPr>
      <w:r w:rsidRPr="00426F85">
        <w:rPr>
          <w:rFonts w:asciiTheme="minorHAnsi" w:hAnsiTheme="minorHAnsi" w:cstheme="minorHAnsi"/>
          <w:sz w:val="18"/>
          <w:szCs w:val="18"/>
        </w:rPr>
        <w:t>Dans le cas d’une interdiction de circulation dans la rue concernée, il est nécessaire de :</w:t>
      </w:r>
    </w:p>
    <w:p w14:paraId="286FB569" w14:textId="77777777" w:rsidR="006D3CD2" w:rsidRPr="00426F85" w:rsidRDefault="006D3CD2" w:rsidP="00405413">
      <w:pPr>
        <w:pStyle w:val="Paragraphedeliste"/>
        <w:numPr>
          <w:ilvl w:val="0"/>
          <w:numId w:val="13"/>
        </w:numPr>
        <w:suppressAutoHyphens w:val="0"/>
        <w:overflowPunct w:val="0"/>
        <w:autoSpaceDE w:val="0"/>
        <w:autoSpaceDN w:val="0"/>
        <w:adjustRightInd w:val="0"/>
        <w:jc w:val="both"/>
        <w:textAlignment w:val="baseline"/>
        <w:rPr>
          <w:rFonts w:asciiTheme="minorHAnsi" w:hAnsiTheme="minorHAnsi" w:cstheme="minorHAnsi"/>
          <w:sz w:val="18"/>
          <w:szCs w:val="18"/>
        </w:rPr>
      </w:pPr>
      <w:r w:rsidRPr="00426F85">
        <w:rPr>
          <w:rFonts w:asciiTheme="minorHAnsi" w:hAnsiTheme="minorHAnsi" w:cstheme="minorHAnsi"/>
          <w:sz w:val="18"/>
          <w:szCs w:val="18"/>
        </w:rPr>
        <w:lastRenderedPageBreak/>
        <w:t>Informer les riverains de la durée prévisionnelle des travaux</w:t>
      </w:r>
      <w:r>
        <w:rPr>
          <w:rFonts w:asciiTheme="minorHAnsi" w:hAnsiTheme="minorHAnsi" w:cstheme="minorHAnsi"/>
          <w:sz w:val="18"/>
          <w:szCs w:val="18"/>
        </w:rPr>
        <w:t>,</w:t>
      </w:r>
    </w:p>
    <w:p w14:paraId="608F3291" w14:textId="77777777" w:rsidR="006D3CD2" w:rsidRPr="00426F85" w:rsidRDefault="006D3CD2" w:rsidP="00405413">
      <w:pPr>
        <w:pStyle w:val="Paragraphedeliste"/>
        <w:numPr>
          <w:ilvl w:val="0"/>
          <w:numId w:val="13"/>
        </w:numPr>
        <w:suppressAutoHyphens w:val="0"/>
        <w:overflowPunct w:val="0"/>
        <w:autoSpaceDE w:val="0"/>
        <w:autoSpaceDN w:val="0"/>
        <w:adjustRightInd w:val="0"/>
        <w:textAlignment w:val="baseline"/>
        <w:rPr>
          <w:rFonts w:asciiTheme="minorHAnsi" w:hAnsiTheme="minorHAnsi" w:cstheme="minorHAnsi"/>
          <w:sz w:val="18"/>
          <w:szCs w:val="18"/>
        </w:rPr>
      </w:pPr>
      <w:r w:rsidRPr="00426F85">
        <w:rPr>
          <w:rFonts w:asciiTheme="minorHAnsi" w:hAnsiTheme="minorHAnsi" w:cstheme="minorHAnsi"/>
          <w:sz w:val="18"/>
          <w:szCs w:val="18"/>
        </w:rPr>
        <w:t>La Direction Mobilité / Exploitation des Transports (</w:t>
      </w:r>
      <w:hyperlink r:id="rId10" w:history="1">
        <w:r w:rsidRPr="00426F85">
          <w:rPr>
            <w:rStyle w:val="Lienhypertexte"/>
            <w:rFonts w:asciiTheme="minorHAnsi" w:hAnsiTheme="minorHAnsi" w:cstheme="minorHAnsi"/>
            <w:sz w:val="18"/>
            <w:szCs w:val="18"/>
          </w:rPr>
          <w:t>julien.delus@metropole-rouen-normandie.fr</w:t>
        </w:r>
      </w:hyperlink>
      <w:r w:rsidRPr="00426F85">
        <w:rPr>
          <w:rFonts w:asciiTheme="minorHAnsi" w:hAnsiTheme="minorHAnsi" w:cstheme="minorHAnsi"/>
          <w:sz w:val="18"/>
          <w:szCs w:val="18"/>
        </w:rPr>
        <w:t xml:space="preserve"> / </w:t>
      </w:r>
      <w:hyperlink r:id="rId11" w:history="1">
        <w:r w:rsidRPr="00426F85">
          <w:rPr>
            <w:rStyle w:val="Lienhypertexte"/>
            <w:rFonts w:asciiTheme="minorHAnsi" w:hAnsiTheme="minorHAnsi" w:cstheme="minorHAnsi"/>
            <w:sz w:val="18"/>
            <w:szCs w:val="18"/>
          </w:rPr>
          <w:t>morgane.ienzer@metropole-rouen-normandie.fr</w:t>
        </w:r>
      </w:hyperlink>
      <w:r w:rsidRPr="00426F85">
        <w:rPr>
          <w:rFonts w:asciiTheme="minorHAnsi" w:hAnsiTheme="minorHAnsi" w:cstheme="minorHAnsi"/>
          <w:sz w:val="18"/>
          <w:szCs w:val="18"/>
        </w:rPr>
        <w:t xml:space="preserve">), </w:t>
      </w:r>
    </w:p>
    <w:p w14:paraId="7093D212" w14:textId="77777777" w:rsidR="006D3CD2" w:rsidRPr="00426F85" w:rsidRDefault="006D3CD2" w:rsidP="00405413">
      <w:pPr>
        <w:pStyle w:val="Paragraphedeliste"/>
        <w:numPr>
          <w:ilvl w:val="0"/>
          <w:numId w:val="13"/>
        </w:numPr>
        <w:suppressAutoHyphens w:val="0"/>
        <w:overflowPunct w:val="0"/>
        <w:autoSpaceDE w:val="0"/>
        <w:autoSpaceDN w:val="0"/>
        <w:adjustRightInd w:val="0"/>
        <w:textAlignment w:val="baseline"/>
        <w:rPr>
          <w:rFonts w:asciiTheme="minorHAnsi" w:hAnsiTheme="minorHAnsi" w:cstheme="minorHAnsi"/>
          <w:sz w:val="18"/>
          <w:szCs w:val="18"/>
        </w:rPr>
      </w:pPr>
      <w:r w:rsidRPr="00426F85">
        <w:rPr>
          <w:rFonts w:asciiTheme="minorHAnsi" w:hAnsiTheme="minorHAnsi" w:cstheme="minorHAnsi"/>
          <w:sz w:val="18"/>
          <w:szCs w:val="18"/>
        </w:rPr>
        <w:t>Les Services de secours (</w:t>
      </w:r>
      <w:hyperlink r:id="rId12" w:history="1">
        <w:r w:rsidRPr="00426F85">
          <w:rPr>
            <w:rStyle w:val="Lienhypertexte"/>
            <w:rFonts w:asciiTheme="minorHAnsi" w:hAnsiTheme="minorHAnsi" w:cstheme="minorHAnsi"/>
            <w:sz w:val="18"/>
            <w:szCs w:val="18"/>
          </w:rPr>
          <w:t>prevision.sud@sdis76.fr</w:t>
        </w:r>
      </w:hyperlink>
      <w:r w:rsidRPr="00426F85">
        <w:rPr>
          <w:rFonts w:asciiTheme="minorHAnsi" w:hAnsiTheme="minorHAnsi" w:cstheme="minorHAnsi"/>
          <w:sz w:val="18"/>
          <w:szCs w:val="18"/>
        </w:rPr>
        <w:t>),</w:t>
      </w:r>
    </w:p>
    <w:p w14:paraId="71EEDDDE" w14:textId="77777777" w:rsidR="006D3CD2" w:rsidRPr="00426F85" w:rsidRDefault="006D3CD2" w:rsidP="00405413">
      <w:pPr>
        <w:pStyle w:val="Paragraphedeliste"/>
        <w:numPr>
          <w:ilvl w:val="0"/>
          <w:numId w:val="13"/>
        </w:numPr>
        <w:suppressAutoHyphens w:val="0"/>
        <w:overflowPunct w:val="0"/>
        <w:autoSpaceDE w:val="0"/>
        <w:autoSpaceDN w:val="0"/>
        <w:adjustRightInd w:val="0"/>
        <w:textAlignment w:val="baseline"/>
        <w:rPr>
          <w:rFonts w:asciiTheme="minorHAnsi" w:hAnsiTheme="minorHAnsi" w:cstheme="minorHAnsi"/>
          <w:sz w:val="18"/>
          <w:szCs w:val="18"/>
        </w:rPr>
      </w:pPr>
      <w:r w:rsidRPr="00426F85">
        <w:rPr>
          <w:rFonts w:asciiTheme="minorHAnsi" w:hAnsiTheme="minorHAnsi" w:cstheme="minorHAnsi"/>
          <w:sz w:val="18"/>
          <w:szCs w:val="18"/>
        </w:rPr>
        <w:t>Le Service de gestion de la collecte des déchets de la Métropole Rouen Normandie (</w:t>
      </w:r>
      <w:hyperlink r:id="rId13" w:history="1">
        <w:r w:rsidRPr="00426F85">
          <w:rPr>
            <w:rStyle w:val="Lienhypertexte"/>
            <w:rFonts w:asciiTheme="minorHAnsi" w:hAnsiTheme="minorHAnsi" w:cstheme="minorHAnsi"/>
            <w:sz w:val="18"/>
            <w:szCs w:val="18"/>
          </w:rPr>
          <w:t>cellule_administrative_dechets@metropole-rouen-normandie.fr</w:t>
        </w:r>
      </w:hyperlink>
      <w:r w:rsidRPr="00426F85">
        <w:rPr>
          <w:rFonts w:asciiTheme="minorHAnsi" w:hAnsiTheme="minorHAnsi" w:cstheme="minorHAnsi"/>
          <w:sz w:val="18"/>
          <w:szCs w:val="18"/>
        </w:rPr>
        <w:t xml:space="preserve">), </w:t>
      </w:r>
    </w:p>
    <w:p w14:paraId="73C28C0D" w14:textId="77777777" w:rsidR="006D3CD2" w:rsidRPr="00426F85" w:rsidRDefault="006D3CD2" w:rsidP="00405413">
      <w:pPr>
        <w:pStyle w:val="Paragraphedeliste"/>
        <w:numPr>
          <w:ilvl w:val="0"/>
          <w:numId w:val="13"/>
        </w:numPr>
        <w:suppressAutoHyphens w:val="0"/>
        <w:overflowPunct w:val="0"/>
        <w:autoSpaceDE w:val="0"/>
        <w:autoSpaceDN w:val="0"/>
        <w:adjustRightInd w:val="0"/>
        <w:jc w:val="both"/>
        <w:textAlignment w:val="baseline"/>
        <w:rPr>
          <w:rFonts w:asciiTheme="minorHAnsi" w:hAnsiTheme="minorHAnsi" w:cstheme="minorHAnsi"/>
          <w:sz w:val="18"/>
          <w:szCs w:val="18"/>
        </w:rPr>
      </w:pPr>
      <w:r w:rsidRPr="00426F85">
        <w:rPr>
          <w:rFonts w:asciiTheme="minorHAnsi" w:hAnsiTheme="minorHAnsi" w:cstheme="minorHAnsi"/>
          <w:sz w:val="18"/>
          <w:szCs w:val="18"/>
        </w:rPr>
        <w:t>Mettre en place une signalisation adéquate (mise en impasse),</w:t>
      </w:r>
    </w:p>
    <w:p w14:paraId="0983B90D" w14:textId="77777777" w:rsidR="006D3CD2" w:rsidRPr="00426F85" w:rsidRDefault="006D3CD2" w:rsidP="00405413">
      <w:pPr>
        <w:pStyle w:val="Paragraphedeliste"/>
        <w:numPr>
          <w:ilvl w:val="0"/>
          <w:numId w:val="13"/>
        </w:numPr>
        <w:suppressAutoHyphens w:val="0"/>
        <w:overflowPunct w:val="0"/>
        <w:autoSpaceDE w:val="0"/>
        <w:autoSpaceDN w:val="0"/>
        <w:adjustRightInd w:val="0"/>
        <w:jc w:val="both"/>
        <w:textAlignment w:val="baseline"/>
        <w:rPr>
          <w:rFonts w:asciiTheme="minorHAnsi" w:hAnsiTheme="minorHAnsi" w:cstheme="minorHAnsi"/>
          <w:sz w:val="18"/>
          <w:szCs w:val="18"/>
        </w:rPr>
      </w:pPr>
      <w:r w:rsidRPr="00426F85">
        <w:rPr>
          <w:rFonts w:asciiTheme="minorHAnsi" w:hAnsiTheme="minorHAnsi" w:cstheme="minorHAnsi"/>
          <w:sz w:val="18"/>
          <w:szCs w:val="18"/>
        </w:rPr>
        <w:t>Mettre en place une signalisation de déviation.</w:t>
      </w:r>
    </w:p>
    <w:p w14:paraId="1D5ED19C" w14:textId="77777777" w:rsidR="006D3CD2" w:rsidRPr="00426F85" w:rsidRDefault="006D3CD2" w:rsidP="00405413">
      <w:pPr>
        <w:rPr>
          <w:rFonts w:asciiTheme="minorHAnsi" w:hAnsiTheme="minorHAnsi" w:cstheme="minorHAnsi"/>
          <w:sz w:val="18"/>
          <w:szCs w:val="18"/>
        </w:rPr>
      </w:pPr>
    </w:p>
    <w:p w14:paraId="599C15C0" w14:textId="32B88C17" w:rsidR="006D3CD2" w:rsidRPr="00D907EB" w:rsidRDefault="006D3CD2" w:rsidP="00405413">
      <w:pPr>
        <w:jc w:val="both"/>
        <w:rPr>
          <w:rFonts w:asciiTheme="minorHAnsi" w:hAnsiTheme="minorHAnsi" w:cstheme="minorHAnsi"/>
          <w:sz w:val="18"/>
          <w:szCs w:val="18"/>
        </w:rPr>
      </w:pPr>
      <w:r w:rsidRPr="00D907EB">
        <w:rPr>
          <w:rFonts w:asciiTheme="minorHAnsi" w:hAnsiTheme="minorHAnsi" w:cstheme="minorHAnsi"/>
          <w:sz w:val="18"/>
          <w:szCs w:val="18"/>
        </w:rPr>
        <w:t xml:space="preserve">Une fois l’intervention réalisée dans un </w:t>
      </w:r>
      <w:proofErr w:type="gramStart"/>
      <w:r w:rsidRPr="00D907EB">
        <w:rPr>
          <w:rFonts w:asciiTheme="minorHAnsi" w:hAnsiTheme="minorHAnsi" w:cstheme="minorHAnsi"/>
          <w:sz w:val="18"/>
          <w:szCs w:val="18"/>
        </w:rPr>
        <w:t>délais</w:t>
      </w:r>
      <w:proofErr w:type="gramEnd"/>
      <w:r w:rsidRPr="00D907EB">
        <w:rPr>
          <w:rFonts w:asciiTheme="minorHAnsi" w:hAnsiTheme="minorHAnsi" w:cstheme="minorHAnsi"/>
          <w:sz w:val="18"/>
          <w:szCs w:val="18"/>
        </w:rPr>
        <w:t xml:space="preserve"> maximum de 24 heures, la circulation doit être rendue. Si l’intervention n’est pas terminée ou nécessite des travaux de génie civil, un arrêté spécifique doit être demandé</w:t>
      </w:r>
      <w:r>
        <w:rPr>
          <w:rFonts w:asciiTheme="minorHAnsi" w:hAnsiTheme="minorHAnsi" w:cstheme="minorHAnsi"/>
          <w:sz w:val="18"/>
          <w:szCs w:val="18"/>
        </w:rPr>
        <w:t xml:space="preserve"> </w:t>
      </w:r>
      <w:r w:rsidRPr="00426F85">
        <w:rPr>
          <w:rFonts w:asciiTheme="minorHAnsi" w:hAnsiTheme="minorHAnsi" w:cstheme="minorHAnsi"/>
          <w:sz w:val="18"/>
          <w:szCs w:val="18"/>
        </w:rPr>
        <w:t>à la commune (</w:t>
      </w:r>
      <w:hyperlink r:id="rId14" w:history="1">
        <w:r w:rsidR="009F50DD">
          <w:rPr>
            <w:rStyle w:val="Lienhypertexte"/>
            <w:rFonts w:asciiTheme="minorHAnsi" w:hAnsiTheme="minorHAnsi" w:cstheme="minorHAnsi"/>
            <w:sz w:val="18"/>
            <w:szCs w:val="18"/>
          </w:rPr>
          <w:t>voirie.st</w:t>
        </w:r>
        <w:r w:rsidR="00FC0006" w:rsidRPr="00B031DF">
          <w:rPr>
            <w:rStyle w:val="Lienhypertexte"/>
            <w:rFonts w:asciiTheme="minorHAnsi" w:hAnsiTheme="minorHAnsi" w:cstheme="minorHAnsi"/>
            <w:sz w:val="18"/>
            <w:szCs w:val="18"/>
          </w:rPr>
          <w:t>@sotteville-les-rouen.fr</w:t>
        </w:r>
      </w:hyperlink>
      <w:r w:rsidRPr="00426F85">
        <w:rPr>
          <w:rFonts w:asciiTheme="minorHAnsi" w:hAnsiTheme="minorHAnsi" w:cstheme="minorHAnsi"/>
          <w:sz w:val="18"/>
          <w:szCs w:val="18"/>
        </w:rPr>
        <w:t xml:space="preserve">). </w:t>
      </w:r>
    </w:p>
    <w:p w14:paraId="578E1363" w14:textId="77777777" w:rsidR="006D3CD2" w:rsidRPr="00AD17DE" w:rsidRDefault="006D3CD2" w:rsidP="00405413">
      <w:pPr>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p>
    <w:p w14:paraId="41A937F3" w14:textId="5F96ED32" w:rsidR="006D3CD2" w:rsidRPr="00850B13" w:rsidRDefault="006D3CD2" w:rsidP="00405413">
      <w:pPr>
        <w:pStyle w:val="Paragraphedeliste"/>
        <w:numPr>
          <w:ilvl w:val="1"/>
          <w:numId w:val="9"/>
        </w:numPr>
        <w:suppressAutoHyphens w:val="0"/>
        <w:overflowPunct w:val="0"/>
        <w:autoSpaceDE w:val="0"/>
        <w:autoSpaceDN w:val="0"/>
        <w:adjustRightInd w:val="0"/>
        <w:jc w:val="both"/>
        <w:textAlignment w:val="baseline"/>
        <w:rPr>
          <w:rFonts w:asciiTheme="minorHAnsi" w:hAnsiTheme="minorHAnsi" w:cstheme="minorHAnsi"/>
          <w:b/>
          <w:bCs/>
          <w:sz w:val="18"/>
          <w:szCs w:val="18"/>
          <w:u w:val="single"/>
        </w:rPr>
      </w:pPr>
      <w:r>
        <w:rPr>
          <w:rFonts w:asciiTheme="minorHAnsi" w:hAnsiTheme="minorHAnsi" w:cstheme="minorHAnsi"/>
          <w:b/>
          <w:bCs/>
          <w:sz w:val="18"/>
          <w:szCs w:val="18"/>
          <w:u w:val="single"/>
        </w:rPr>
        <w:t>Mesures de stationnements</w:t>
      </w:r>
      <w:bookmarkStart w:id="2" w:name="_GoBack"/>
    </w:p>
    <w:p w14:paraId="3CE034DF" w14:textId="77777777" w:rsidR="008334D2" w:rsidRPr="00426F85" w:rsidRDefault="008334D2" w:rsidP="00405413">
      <w:pPr>
        <w:pStyle w:val="Paragraphedeliste"/>
        <w:jc w:val="both"/>
        <w:rPr>
          <w:rFonts w:asciiTheme="minorHAnsi" w:hAnsiTheme="minorHAnsi" w:cstheme="minorHAnsi"/>
          <w:sz w:val="18"/>
          <w:szCs w:val="18"/>
          <w:u w:val="single"/>
        </w:rPr>
      </w:pPr>
    </w:p>
    <w:bookmarkEnd w:id="2"/>
    <w:p w14:paraId="0059348B" w14:textId="2243F7FD" w:rsidR="008334D2" w:rsidRDefault="00E944DF" w:rsidP="00405413">
      <w:pPr>
        <w:jc w:val="both"/>
        <w:rPr>
          <w:rFonts w:asciiTheme="minorHAnsi" w:hAnsiTheme="minorHAnsi" w:cstheme="minorHAnsi"/>
          <w:sz w:val="18"/>
          <w:szCs w:val="18"/>
        </w:rPr>
      </w:pPr>
      <w:r>
        <w:rPr>
          <w:rFonts w:asciiTheme="minorHAnsi" w:hAnsiTheme="minorHAnsi" w:cstheme="minorHAnsi"/>
          <w:sz w:val="18"/>
          <w:szCs w:val="18"/>
        </w:rPr>
        <w:t>S</w:t>
      </w:r>
      <w:r w:rsidR="008334D2" w:rsidRPr="00426F85">
        <w:rPr>
          <w:rFonts w:asciiTheme="minorHAnsi" w:hAnsiTheme="minorHAnsi" w:cstheme="minorHAnsi"/>
          <w:sz w:val="18"/>
          <w:szCs w:val="18"/>
        </w:rPr>
        <w:t xml:space="preserve">eul l’arrêt et le stationnement des engins participants à l’intervention sur des emplacements matérialisés </w:t>
      </w:r>
      <w:proofErr w:type="gramStart"/>
      <w:r w:rsidR="008334D2" w:rsidRPr="00426F85">
        <w:rPr>
          <w:rFonts w:asciiTheme="minorHAnsi" w:hAnsiTheme="minorHAnsi" w:cstheme="minorHAnsi"/>
          <w:sz w:val="18"/>
          <w:szCs w:val="18"/>
        </w:rPr>
        <w:t>est</w:t>
      </w:r>
      <w:proofErr w:type="gramEnd"/>
      <w:r w:rsidR="008334D2" w:rsidRPr="00426F85">
        <w:rPr>
          <w:rFonts w:asciiTheme="minorHAnsi" w:hAnsiTheme="minorHAnsi" w:cstheme="minorHAnsi"/>
          <w:sz w:val="18"/>
          <w:szCs w:val="18"/>
        </w:rPr>
        <w:t xml:space="preserve"> autorisé, sous réserve de la mise en place de la signalisation adéquate.</w:t>
      </w:r>
    </w:p>
    <w:p w14:paraId="134272DE" w14:textId="77777777" w:rsidR="009F50DD" w:rsidRDefault="009F50DD" w:rsidP="00405413">
      <w:pPr>
        <w:jc w:val="both"/>
        <w:rPr>
          <w:rFonts w:asciiTheme="minorHAnsi" w:hAnsiTheme="minorHAnsi" w:cstheme="minorHAnsi"/>
          <w:sz w:val="18"/>
          <w:szCs w:val="18"/>
        </w:rPr>
      </w:pPr>
    </w:p>
    <w:p w14:paraId="08437ECD" w14:textId="4A2235DE" w:rsidR="009F50DD" w:rsidRPr="009F50DD" w:rsidRDefault="009F50DD" w:rsidP="00405413">
      <w:pPr>
        <w:pStyle w:val="Corpsdetexte"/>
        <w:tabs>
          <w:tab w:val="clear" w:pos="709"/>
          <w:tab w:val="clear" w:pos="851"/>
          <w:tab w:val="left" w:pos="1134"/>
        </w:tabs>
        <w:suppressAutoHyphens w:val="0"/>
        <w:rPr>
          <w:rFonts w:asciiTheme="minorHAnsi" w:hAnsiTheme="minorHAnsi" w:cstheme="minorHAnsi"/>
          <w:sz w:val="18"/>
          <w:szCs w:val="18"/>
        </w:rPr>
      </w:pPr>
      <w:r w:rsidRPr="009F50DD">
        <w:rPr>
          <w:rFonts w:asciiTheme="minorHAnsi" w:hAnsiTheme="minorHAnsi" w:cstheme="minorHAnsi"/>
          <w:sz w:val="18"/>
          <w:szCs w:val="18"/>
        </w:rPr>
        <w:t xml:space="preserve">La signalisation adéquate sera mise en place par le pétitionnaire, 48h00 avant </w:t>
      </w:r>
      <w:r>
        <w:rPr>
          <w:rFonts w:asciiTheme="minorHAnsi" w:hAnsiTheme="minorHAnsi" w:cstheme="minorHAnsi"/>
          <w:sz w:val="18"/>
          <w:szCs w:val="18"/>
        </w:rPr>
        <w:t xml:space="preserve"> le démarrage de l’intervention</w:t>
      </w:r>
      <w:r w:rsidRPr="009F50DD">
        <w:rPr>
          <w:rFonts w:asciiTheme="minorHAnsi" w:hAnsiTheme="minorHAnsi" w:cstheme="minorHAnsi"/>
          <w:sz w:val="18"/>
          <w:szCs w:val="18"/>
        </w:rPr>
        <w:t>.</w:t>
      </w:r>
    </w:p>
    <w:p w14:paraId="660445F3" w14:textId="77777777" w:rsidR="008334D2" w:rsidRDefault="008334D2" w:rsidP="00405413">
      <w:pPr>
        <w:tabs>
          <w:tab w:val="left" w:pos="1065"/>
        </w:tabs>
        <w:jc w:val="both"/>
        <w:rPr>
          <w:rFonts w:asciiTheme="minorHAnsi" w:hAnsiTheme="minorHAnsi" w:cstheme="minorHAnsi"/>
          <w:sz w:val="18"/>
          <w:szCs w:val="18"/>
          <w:u w:val="single"/>
        </w:rPr>
      </w:pPr>
    </w:p>
    <w:p w14:paraId="4CFC6347" w14:textId="77777777" w:rsidR="008334D2" w:rsidRPr="00426F85" w:rsidRDefault="008334D2" w:rsidP="00405413">
      <w:pPr>
        <w:ind w:left="709" w:hanging="709"/>
        <w:rPr>
          <w:rFonts w:asciiTheme="minorHAnsi" w:hAnsiTheme="minorHAnsi" w:cstheme="minorHAnsi"/>
          <w:b/>
          <w:iCs/>
          <w:sz w:val="18"/>
          <w:szCs w:val="18"/>
        </w:rPr>
      </w:pPr>
      <w:r w:rsidRPr="00426F85">
        <w:rPr>
          <w:rFonts w:asciiTheme="minorHAnsi" w:hAnsiTheme="minorHAnsi" w:cstheme="minorHAnsi"/>
          <w:b/>
          <w:bCs/>
          <w:noProof/>
          <w:color w:val="000000" w:themeColor="text1"/>
          <w:sz w:val="18"/>
          <w:szCs w:val="18"/>
          <w:u w:val="single"/>
          <w:lang w:eastAsia="fr-FR"/>
        </w:rPr>
        <w:t>Article 2</w:t>
      </w:r>
      <w:r w:rsidRPr="00426F85">
        <w:rPr>
          <w:rFonts w:asciiTheme="minorHAnsi" w:hAnsiTheme="minorHAnsi" w:cstheme="minorHAnsi"/>
          <w:noProof/>
          <w:color w:val="000000" w:themeColor="text1"/>
          <w:sz w:val="18"/>
          <w:szCs w:val="18"/>
          <w:lang w:eastAsia="fr-FR"/>
        </w:rPr>
        <w:t xml:space="preserve"> : </w:t>
      </w:r>
      <w:r w:rsidRPr="00426F85">
        <w:rPr>
          <w:rFonts w:asciiTheme="minorHAnsi" w:hAnsiTheme="minorHAnsi" w:cstheme="minorHAnsi"/>
          <w:b/>
          <w:bCs/>
          <w:sz w:val="18"/>
          <w:szCs w:val="18"/>
        </w:rPr>
        <w:t>SIGNALISATION</w:t>
      </w:r>
    </w:p>
    <w:p w14:paraId="5FCB1AE3" w14:textId="77777777" w:rsidR="00AD17DE" w:rsidRDefault="00AD17DE" w:rsidP="00405413">
      <w:pPr>
        <w:jc w:val="both"/>
        <w:rPr>
          <w:rFonts w:asciiTheme="minorHAnsi" w:hAnsiTheme="minorHAnsi" w:cstheme="minorHAnsi"/>
          <w:sz w:val="18"/>
          <w:szCs w:val="18"/>
        </w:rPr>
      </w:pPr>
    </w:p>
    <w:p w14:paraId="4B1C243D" w14:textId="75E1501B" w:rsidR="00CE617E" w:rsidRPr="00426F85" w:rsidRDefault="00CE617E" w:rsidP="00405413">
      <w:pPr>
        <w:jc w:val="both"/>
        <w:rPr>
          <w:rFonts w:asciiTheme="minorHAnsi" w:hAnsiTheme="minorHAnsi" w:cstheme="minorHAnsi"/>
          <w:sz w:val="18"/>
          <w:szCs w:val="18"/>
        </w:rPr>
      </w:pPr>
      <w:r w:rsidRPr="00426F85">
        <w:rPr>
          <w:rFonts w:asciiTheme="minorHAnsi" w:hAnsiTheme="minorHAnsi" w:cstheme="minorHAnsi"/>
          <w:sz w:val="18"/>
          <w:szCs w:val="18"/>
        </w:rPr>
        <w:t>La signalisation des mesures de l’article 1 est mise en place par l’entreprise autorisée à modifier les conditions de circulation par le présent arrêté</w:t>
      </w:r>
      <w:r w:rsidR="00147804">
        <w:rPr>
          <w:rFonts w:asciiTheme="minorHAnsi" w:hAnsiTheme="minorHAnsi" w:cstheme="minorHAnsi"/>
          <w:sz w:val="18"/>
          <w:szCs w:val="18"/>
        </w:rPr>
        <w:t>. Elle est</w:t>
      </w:r>
      <w:r w:rsidRPr="00426F85">
        <w:rPr>
          <w:rFonts w:asciiTheme="minorHAnsi" w:hAnsiTheme="minorHAnsi" w:cstheme="minorHAnsi"/>
          <w:sz w:val="18"/>
          <w:szCs w:val="18"/>
        </w:rPr>
        <w:t xml:space="preserve"> responsable de la surveillance et de l’entretien de celle-ci pendant toute la durée du chantier.</w:t>
      </w:r>
    </w:p>
    <w:p w14:paraId="5D5C2F18" w14:textId="77777777" w:rsidR="008334D2" w:rsidRPr="00F04099" w:rsidRDefault="008334D2" w:rsidP="00405413">
      <w:pPr>
        <w:jc w:val="both"/>
        <w:rPr>
          <w:rFonts w:asciiTheme="minorHAnsi" w:hAnsiTheme="minorHAnsi" w:cstheme="minorHAnsi"/>
          <w:sz w:val="16"/>
          <w:szCs w:val="16"/>
        </w:rPr>
      </w:pPr>
    </w:p>
    <w:p w14:paraId="3487955E" w14:textId="77777777" w:rsidR="008334D2" w:rsidRPr="00426F85" w:rsidRDefault="008334D2" w:rsidP="00405413">
      <w:pPr>
        <w:jc w:val="both"/>
        <w:rPr>
          <w:rFonts w:asciiTheme="minorHAnsi" w:hAnsiTheme="minorHAnsi" w:cstheme="minorHAnsi"/>
          <w:sz w:val="18"/>
          <w:szCs w:val="18"/>
        </w:rPr>
      </w:pPr>
      <w:r w:rsidRPr="00426F85">
        <w:rPr>
          <w:rFonts w:asciiTheme="minorHAnsi" w:hAnsiTheme="minorHAnsi" w:cstheme="minorHAnsi"/>
          <w:sz w:val="18"/>
          <w:szCs w:val="18"/>
        </w:rPr>
        <w:t>L’intervenant est dans l’obligation de poser l’ensemble des panneaux de signalisation conformément à la réglementation en vigueur et peut se référer au guide « Signalisation temporaire - manuel de chef de chantier en voirie urbaine ».</w:t>
      </w:r>
    </w:p>
    <w:p w14:paraId="507A1555" w14:textId="77777777" w:rsidR="008334D2" w:rsidRPr="00F04099" w:rsidRDefault="008334D2" w:rsidP="00405413">
      <w:pPr>
        <w:ind w:left="709"/>
        <w:jc w:val="both"/>
        <w:rPr>
          <w:rFonts w:asciiTheme="minorHAnsi" w:hAnsiTheme="minorHAnsi" w:cstheme="minorHAnsi"/>
          <w:sz w:val="16"/>
          <w:szCs w:val="16"/>
        </w:rPr>
      </w:pPr>
    </w:p>
    <w:p w14:paraId="76914414" w14:textId="77777777" w:rsidR="008334D2" w:rsidRPr="00426F85" w:rsidRDefault="008334D2" w:rsidP="00405413">
      <w:pPr>
        <w:jc w:val="both"/>
        <w:rPr>
          <w:rFonts w:asciiTheme="minorHAnsi" w:hAnsiTheme="minorHAnsi" w:cstheme="minorHAnsi"/>
          <w:sz w:val="18"/>
          <w:szCs w:val="18"/>
        </w:rPr>
      </w:pPr>
      <w:r w:rsidRPr="00426F85">
        <w:rPr>
          <w:rFonts w:asciiTheme="minorHAnsi" w:hAnsiTheme="minorHAnsi" w:cstheme="minorHAnsi"/>
          <w:sz w:val="18"/>
          <w:szCs w:val="18"/>
        </w:rPr>
        <w:t>L’intervenant est tenu de pouvoir fournir au gestionnaire de la voirie la date et l’heure exacte de la pose et dépose de panneaux de la signalisation mise en place, du masquage et démasquage de la signalisation existante.</w:t>
      </w:r>
    </w:p>
    <w:p w14:paraId="3DEDAA2D" w14:textId="77777777" w:rsidR="008334D2" w:rsidRPr="00F04099" w:rsidRDefault="008334D2" w:rsidP="00405413">
      <w:pPr>
        <w:ind w:left="709"/>
        <w:jc w:val="both"/>
        <w:rPr>
          <w:rFonts w:asciiTheme="minorHAnsi" w:hAnsiTheme="minorHAnsi" w:cstheme="minorHAnsi"/>
          <w:sz w:val="16"/>
          <w:szCs w:val="16"/>
        </w:rPr>
      </w:pPr>
    </w:p>
    <w:p w14:paraId="61A66460" w14:textId="77777777" w:rsidR="008334D2" w:rsidRDefault="008334D2" w:rsidP="00405413">
      <w:pPr>
        <w:jc w:val="both"/>
        <w:rPr>
          <w:rFonts w:asciiTheme="minorHAnsi" w:hAnsiTheme="minorHAnsi" w:cstheme="minorHAnsi"/>
          <w:sz w:val="18"/>
          <w:szCs w:val="18"/>
        </w:rPr>
      </w:pPr>
      <w:r w:rsidRPr="00426F85">
        <w:rPr>
          <w:rFonts w:asciiTheme="minorHAnsi" w:hAnsiTheme="minorHAnsi" w:cstheme="minorHAnsi"/>
          <w:sz w:val="18"/>
          <w:szCs w:val="18"/>
        </w:rPr>
        <w:t>Le masquage et le démasquage des panneaux sont pris en charge par l’entreprise suivant l’avancement des travaux pour permettre une signalisation cohérente avec les mesures prises dans cet arrêté.</w:t>
      </w:r>
    </w:p>
    <w:p w14:paraId="4765A385" w14:textId="77777777" w:rsidR="008334D2" w:rsidRPr="00F04099" w:rsidRDefault="008334D2" w:rsidP="00405413">
      <w:pPr>
        <w:ind w:left="709"/>
        <w:rPr>
          <w:rFonts w:asciiTheme="minorHAnsi" w:hAnsiTheme="minorHAnsi" w:cstheme="minorHAnsi"/>
          <w:sz w:val="16"/>
          <w:szCs w:val="16"/>
        </w:rPr>
      </w:pPr>
    </w:p>
    <w:p w14:paraId="213F0DB2" w14:textId="77777777" w:rsidR="008334D2" w:rsidRDefault="008334D2" w:rsidP="00405413">
      <w:pPr>
        <w:ind w:left="709" w:hanging="709"/>
        <w:rPr>
          <w:rFonts w:asciiTheme="minorHAnsi" w:hAnsiTheme="minorHAnsi" w:cstheme="minorHAnsi"/>
          <w:b/>
          <w:bCs/>
          <w:sz w:val="18"/>
          <w:szCs w:val="18"/>
        </w:rPr>
      </w:pPr>
      <w:r w:rsidRPr="00426F85">
        <w:rPr>
          <w:rFonts w:asciiTheme="minorHAnsi" w:hAnsiTheme="minorHAnsi" w:cstheme="minorHAnsi"/>
          <w:b/>
          <w:bCs/>
          <w:noProof/>
          <w:color w:val="000000" w:themeColor="text1"/>
          <w:sz w:val="18"/>
          <w:szCs w:val="18"/>
          <w:u w:val="single"/>
          <w:lang w:eastAsia="fr-FR"/>
        </w:rPr>
        <w:t>Article 3</w:t>
      </w:r>
      <w:r w:rsidRPr="00426F85">
        <w:rPr>
          <w:rFonts w:asciiTheme="minorHAnsi" w:hAnsiTheme="minorHAnsi" w:cstheme="minorHAnsi"/>
          <w:noProof/>
          <w:color w:val="000000" w:themeColor="text1"/>
          <w:sz w:val="18"/>
          <w:szCs w:val="18"/>
          <w:lang w:eastAsia="fr-FR"/>
        </w:rPr>
        <w:t xml:space="preserve"> : </w:t>
      </w:r>
      <w:r w:rsidRPr="00426F85">
        <w:rPr>
          <w:rFonts w:asciiTheme="minorHAnsi" w:hAnsiTheme="minorHAnsi" w:cstheme="minorHAnsi"/>
          <w:b/>
          <w:bCs/>
          <w:sz w:val="18"/>
          <w:szCs w:val="18"/>
        </w:rPr>
        <w:t>AUTRES INTERVENTIONS</w:t>
      </w:r>
    </w:p>
    <w:p w14:paraId="2E9E0CF9" w14:textId="77777777" w:rsidR="00405413" w:rsidRPr="00426F85" w:rsidRDefault="00405413" w:rsidP="00405413">
      <w:pPr>
        <w:ind w:left="709" w:hanging="709"/>
        <w:rPr>
          <w:rFonts w:asciiTheme="minorHAnsi" w:hAnsiTheme="minorHAnsi" w:cstheme="minorHAnsi"/>
          <w:sz w:val="18"/>
          <w:szCs w:val="18"/>
        </w:rPr>
      </w:pPr>
    </w:p>
    <w:p w14:paraId="0AFD1A1E" w14:textId="77777777" w:rsidR="008334D2" w:rsidRPr="00426F85" w:rsidRDefault="008334D2" w:rsidP="00405413">
      <w:pPr>
        <w:jc w:val="both"/>
        <w:rPr>
          <w:rFonts w:asciiTheme="minorHAnsi" w:hAnsiTheme="minorHAnsi" w:cstheme="minorHAnsi"/>
          <w:sz w:val="18"/>
          <w:szCs w:val="18"/>
        </w:rPr>
      </w:pPr>
      <w:r w:rsidRPr="00426F85">
        <w:rPr>
          <w:rFonts w:asciiTheme="minorHAnsi" w:hAnsiTheme="minorHAnsi" w:cstheme="minorHAnsi"/>
          <w:sz w:val="18"/>
          <w:szCs w:val="18"/>
        </w:rPr>
        <w:t>Les travaux occasionnant des dérogations aux articles cités ci-dessus feront l’objet d’un arrêté municipal complémentaire de circulation, après concertation auprès des services techniques municipaux.</w:t>
      </w:r>
    </w:p>
    <w:p w14:paraId="2ADFAA12" w14:textId="77777777" w:rsidR="008334D2" w:rsidRDefault="008334D2" w:rsidP="00405413">
      <w:pPr>
        <w:jc w:val="both"/>
        <w:rPr>
          <w:rFonts w:asciiTheme="minorHAnsi" w:hAnsiTheme="minorHAnsi" w:cstheme="minorHAnsi"/>
          <w:noProof/>
          <w:color w:val="000000" w:themeColor="text1"/>
          <w:sz w:val="18"/>
          <w:szCs w:val="18"/>
          <w:lang w:eastAsia="fr-FR"/>
        </w:rPr>
      </w:pPr>
    </w:p>
    <w:p w14:paraId="618C3EB7" w14:textId="77777777" w:rsidR="008334D2" w:rsidRDefault="008334D2" w:rsidP="00405413">
      <w:pPr>
        <w:ind w:left="709" w:hanging="709"/>
        <w:rPr>
          <w:rFonts w:asciiTheme="minorHAnsi" w:hAnsiTheme="minorHAnsi" w:cstheme="minorHAnsi"/>
          <w:b/>
          <w:bCs/>
          <w:sz w:val="18"/>
          <w:szCs w:val="18"/>
        </w:rPr>
      </w:pPr>
      <w:r w:rsidRPr="00426F85">
        <w:rPr>
          <w:rFonts w:asciiTheme="minorHAnsi" w:hAnsiTheme="minorHAnsi" w:cstheme="minorHAnsi"/>
          <w:b/>
          <w:bCs/>
          <w:noProof/>
          <w:color w:val="000000" w:themeColor="text1"/>
          <w:sz w:val="18"/>
          <w:szCs w:val="18"/>
          <w:u w:val="single"/>
          <w:lang w:eastAsia="fr-FR"/>
        </w:rPr>
        <w:t>Article 4</w:t>
      </w:r>
      <w:r w:rsidRPr="00426F85">
        <w:rPr>
          <w:rFonts w:asciiTheme="minorHAnsi" w:hAnsiTheme="minorHAnsi" w:cstheme="minorHAnsi"/>
          <w:noProof/>
          <w:color w:val="000000" w:themeColor="text1"/>
          <w:sz w:val="18"/>
          <w:szCs w:val="18"/>
          <w:lang w:eastAsia="fr-FR"/>
        </w:rPr>
        <w:t xml:space="preserve"> : </w:t>
      </w:r>
      <w:r w:rsidRPr="00426F85">
        <w:rPr>
          <w:rFonts w:asciiTheme="minorHAnsi" w:hAnsiTheme="minorHAnsi" w:cstheme="minorHAnsi"/>
          <w:b/>
          <w:bCs/>
          <w:sz w:val="18"/>
          <w:szCs w:val="18"/>
        </w:rPr>
        <w:t>RETRAIT</w:t>
      </w:r>
    </w:p>
    <w:p w14:paraId="27F48C26" w14:textId="77777777" w:rsidR="00405413" w:rsidRDefault="00405413" w:rsidP="00405413">
      <w:pPr>
        <w:jc w:val="both"/>
        <w:rPr>
          <w:rFonts w:asciiTheme="minorHAnsi" w:hAnsiTheme="minorHAnsi" w:cstheme="minorHAnsi"/>
          <w:sz w:val="18"/>
          <w:szCs w:val="18"/>
        </w:rPr>
      </w:pPr>
    </w:p>
    <w:p w14:paraId="602567DF" w14:textId="4E48FB2D" w:rsidR="00DF7D0A" w:rsidRDefault="008334D2" w:rsidP="00405413">
      <w:pPr>
        <w:jc w:val="both"/>
        <w:rPr>
          <w:rFonts w:asciiTheme="minorHAnsi" w:hAnsiTheme="minorHAnsi" w:cstheme="minorHAnsi"/>
          <w:sz w:val="18"/>
          <w:szCs w:val="18"/>
        </w:rPr>
      </w:pPr>
      <w:r w:rsidRPr="00426F85">
        <w:rPr>
          <w:rFonts w:asciiTheme="minorHAnsi" w:hAnsiTheme="minorHAnsi" w:cstheme="minorHAnsi"/>
          <w:sz w:val="18"/>
          <w:szCs w:val="18"/>
        </w:rPr>
        <w:t>Le retrait définitif ou provisoire du présent arrêté peut être notifié à tout moment, en cas d’accident de la circulation ou si certaines de ces prescriptions ne sont pas respectées. Il en est de même si les chauffeurs d’engins ou des véhicules de chantier ne respectaient pas les règles de circulation ou faisaient preuve de négligence ou d’imprudence sur la voie publique.</w:t>
      </w:r>
    </w:p>
    <w:p w14:paraId="752C1E6F" w14:textId="77777777" w:rsidR="00405413" w:rsidRDefault="00405413" w:rsidP="00405413">
      <w:pPr>
        <w:ind w:left="709"/>
        <w:jc w:val="both"/>
        <w:rPr>
          <w:rFonts w:asciiTheme="minorHAnsi" w:hAnsiTheme="minorHAnsi" w:cstheme="minorHAnsi"/>
          <w:sz w:val="18"/>
          <w:szCs w:val="18"/>
        </w:rPr>
      </w:pPr>
    </w:p>
    <w:p w14:paraId="62B97EC4" w14:textId="6BC23A11" w:rsidR="008334D2" w:rsidRPr="00426F85" w:rsidRDefault="008334D2" w:rsidP="00405413">
      <w:pPr>
        <w:jc w:val="both"/>
        <w:rPr>
          <w:rFonts w:asciiTheme="minorHAnsi" w:hAnsiTheme="minorHAnsi" w:cstheme="minorHAnsi"/>
          <w:noProof/>
          <w:color w:val="000000" w:themeColor="text1"/>
          <w:sz w:val="18"/>
          <w:szCs w:val="18"/>
          <w:lang w:eastAsia="fr-FR"/>
        </w:rPr>
      </w:pPr>
      <w:r w:rsidRPr="00426F85">
        <w:rPr>
          <w:rFonts w:asciiTheme="minorHAnsi" w:hAnsiTheme="minorHAnsi" w:cstheme="minorHAnsi"/>
          <w:b/>
          <w:bCs/>
          <w:noProof/>
          <w:color w:val="000000" w:themeColor="text1"/>
          <w:sz w:val="18"/>
          <w:szCs w:val="18"/>
          <w:u w:val="single"/>
          <w:lang w:eastAsia="fr-FR"/>
        </w:rPr>
        <w:t xml:space="preserve">Article </w:t>
      </w:r>
      <w:r w:rsidR="00D57E63">
        <w:rPr>
          <w:rFonts w:asciiTheme="minorHAnsi" w:hAnsiTheme="minorHAnsi" w:cstheme="minorHAnsi"/>
          <w:b/>
          <w:bCs/>
          <w:noProof/>
          <w:color w:val="000000" w:themeColor="text1"/>
          <w:sz w:val="18"/>
          <w:szCs w:val="18"/>
          <w:u w:val="single"/>
          <w:lang w:eastAsia="fr-FR"/>
        </w:rPr>
        <w:t>5</w:t>
      </w:r>
      <w:r w:rsidRPr="00426F85">
        <w:rPr>
          <w:rFonts w:asciiTheme="minorHAnsi" w:hAnsiTheme="minorHAnsi" w:cstheme="minorHAnsi"/>
          <w:noProof/>
          <w:color w:val="000000" w:themeColor="text1"/>
          <w:sz w:val="18"/>
          <w:szCs w:val="18"/>
          <w:lang w:eastAsia="fr-FR"/>
        </w:rPr>
        <w:t xml:space="preserve"> : </w:t>
      </w:r>
      <w:r w:rsidRPr="00426F85">
        <w:rPr>
          <w:rFonts w:asciiTheme="minorHAnsi" w:hAnsiTheme="minorHAnsi" w:cstheme="minorHAnsi"/>
          <w:b/>
          <w:bCs/>
          <w:noProof/>
          <w:color w:val="000000" w:themeColor="text1"/>
          <w:sz w:val="18"/>
          <w:szCs w:val="18"/>
          <w:lang w:eastAsia="fr-FR"/>
        </w:rPr>
        <w:t>AMPLIATION</w:t>
      </w:r>
    </w:p>
    <w:p w14:paraId="0141215D" w14:textId="77777777" w:rsidR="008334D2" w:rsidRPr="00426F85" w:rsidRDefault="008334D2" w:rsidP="00405413">
      <w:pPr>
        <w:jc w:val="both"/>
        <w:rPr>
          <w:rFonts w:asciiTheme="minorHAnsi" w:hAnsiTheme="minorHAnsi" w:cstheme="minorHAnsi"/>
          <w:noProof/>
          <w:color w:val="000000" w:themeColor="text1"/>
          <w:sz w:val="18"/>
          <w:szCs w:val="18"/>
          <w:lang w:eastAsia="fr-FR"/>
        </w:rPr>
      </w:pPr>
    </w:p>
    <w:p w14:paraId="0D383082" w14:textId="77777777" w:rsidR="009F50DD" w:rsidRPr="00F52B5C" w:rsidRDefault="009F50DD" w:rsidP="00405413">
      <w:pPr>
        <w:jc w:val="both"/>
        <w:rPr>
          <w:rFonts w:ascii="Calibri" w:eastAsia="Arial Unicode MS" w:hAnsi="Calibri" w:cs="Calibri"/>
          <w:sz w:val="18"/>
          <w:szCs w:val="18"/>
        </w:rPr>
      </w:pPr>
      <w:r w:rsidRPr="00F52B5C">
        <w:rPr>
          <w:rFonts w:ascii="Calibri" w:eastAsia="Arial Unicode MS" w:hAnsi="Calibri" w:cs="Calibri"/>
          <w:sz w:val="18"/>
          <w:szCs w:val="18"/>
        </w:rPr>
        <w:t xml:space="preserve">Monsieur le Directeur Général des services de </w:t>
      </w:r>
      <w:smartTag w:uri="urn:schemas-microsoft-com:office:smarttags" w:element="PersonName">
        <w:smartTagPr>
          <w:attr w:name="ProductID" w:val="la Ville"/>
        </w:smartTagPr>
        <w:r w:rsidRPr="00F52B5C">
          <w:rPr>
            <w:rFonts w:ascii="Calibri" w:eastAsia="Arial Unicode MS" w:hAnsi="Calibri" w:cs="Calibri"/>
            <w:sz w:val="18"/>
            <w:szCs w:val="18"/>
          </w:rPr>
          <w:t>la Ville</w:t>
        </w:r>
      </w:smartTag>
      <w:r w:rsidRPr="00F52B5C">
        <w:rPr>
          <w:rFonts w:ascii="Calibri" w:eastAsia="Arial Unicode MS" w:hAnsi="Calibri" w:cs="Calibri"/>
          <w:sz w:val="18"/>
          <w:szCs w:val="18"/>
        </w:rPr>
        <w:t>, Monsieur le Directeur des Services Techniques et de l’</w:t>
      </w:r>
      <w:smartTag w:uri="urn:schemas-microsoft-com:office:smarttags" w:element="PersonName">
        <w:r w:rsidRPr="00F52B5C">
          <w:rPr>
            <w:rFonts w:ascii="Calibri" w:eastAsia="Arial Unicode MS" w:hAnsi="Calibri" w:cs="Calibri"/>
            <w:sz w:val="18"/>
            <w:szCs w:val="18"/>
          </w:rPr>
          <w:t>Urbanisme</w:t>
        </w:r>
      </w:smartTag>
      <w:r w:rsidRPr="00F52B5C">
        <w:rPr>
          <w:rFonts w:ascii="Calibri" w:eastAsia="Arial Unicode MS" w:hAnsi="Calibri" w:cs="Calibri"/>
          <w:sz w:val="18"/>
          <w:szCs w:val="18"/>
        </w:rPr>
        <w:t xml:space="preserve">, les services de </w:t>
      </w:r>
      <w:smartTag w:uri="urn:schemas-microsoft-com:office:smarttags" w:element="PersonName">
        <w:smartTagPr>
          <w:attr w:name="ProductID" w:val="Police Nationale"/>
        </w:smartTagPr>
        <w:r w:rsidRPr="00F52B5C">
          <w:rPr>
            <w:rFonts w:ascii="Calibri" w:eastAsia="Arial Unicode MS" w:hAnsi="Calibri" w:cs="Calibri"/>
            <w:sz w:val="18"/>
            <w:szCs w:val="18"/>
          </w:rPr>
          <w:t>Police Nationale</w:t>
        </w:r>
      </w:smartTag>
      <w:r w:rsidRPr="00F52B5C">
        <w:rPr>
          <w:rFonts w:ascii="Calibri" w:eastAsia="Arial Unicode MS" w:hAnsi="Calibri" w:cs="Calibri"/>
          <w:sz w:val="18"/>
          <w:szCs w:val="18"/>
        </w:rPr>
        <w:t xml:space="preserve"> et Municipale sont chargés, chacun en ce qui le concerne de l’exécution du présent arrêté.</w:t>
      </w:r>
    </w:p>
    <w:p w14:paraId="195B0EE5" w14:textId="77777777" w:rsidR="008334D2" w:rsidRPr="000873BA" w:rsidRDefault="008334D2" w:rsidP="00405413">
      <w:pPr>
        <w:jc w:val="both"/>
        <w:rPr>
          <w:rFonts w:asciiTheme="minorHAnsi" w:hAnsiTheme="minorHAnsi" w:cstheme="minorHAnsi"/>
          <w:sz w:val="16"/>
          <w:szCs w:val="16"/>
        </w:rPr>
      </w:pPr>
    </w:p>
    <w:p w14:paraId="0AD79617" w14:textId="5DA09C02" w:rsidR="008334D2" w:rsidRPr="00426F85" w:rsidRDefault="00D36992" w:rsidP="00405413">
      <w:pPr>
        <w:suppressAutoHyphens w:val="0"/>
        <w:ind w:left="3686"/>
        <w:jc w:val="both"/>
        <w:rPr>
          <w:rFonts w:asciiTheme="minorHAnsi" w:eastAsia="Arial Unicode MS" w:hAnsiTheme="minorHAnsi" w:cstheme="minorHAnsi"/>
          <w:b/>
          <w:color w:val="000000" w:themeColor="text1"/>
          <w:sz w:val="18"/>
          <w:szCs w:val="18"/>
          <w:lang w:eastAsia="fr-FR"/>
        </w:rPr>
      </w:pPr>
      <w:r w:rsidRPr="00D36992">
        <w:rPr>
          <w:rFonts w:asciiTheme="minorHAnsi" w:hAnsiTheme="minorHAnsi" w:cstheme="minorHAnsi"/>
          <w:b/>
          <w:bCs/>
          <w:sz w:val="18"/>
          <w:szCs w:val="18"/>
        </w:rPr>
        <w:t>SOTTEVILLE-LÈS-ROUEN</w:t>
      </w:r>
      <w:r w:rsidR="008334D2" w:rsidRPr="00426F85">
        <w:rPr>
          <w:rFonts w:asciiTheme="minorHAnsi" w:eastAsia="Arial Unicode MS" w:hAnsiTheme="minorHAnsi" w:cstheme="minorHAnsi"/>
          <w:b/>
          <w:color w:val="000000" w:themeColor="text1"/>
          <w:sz w:val="18"/>
          <w:szCs w:val="18"/>
          <w:lang w:eastAsia="fr-FR"/>
        </w:rPr>
        <w:t xml:space="preserve">, le </w:t>
      </w:r>
      <w:r w:rsidR="00405413">
        <w:rPr>
          <w:rFonts w:asciiTheme="minorHAnsi" w:eastAsia="Arial Unicode MS" w:hAnsiTheme="minorHAnsi" w:cstheme="minorHAnsi"/>
          <w:b/>
          <w:color w:val="000000" w:themeColor="text1"/>
          <w:sz w:val="18"/>
          <w:szCs w:val="18"/>
          <w:lang w:eastAsia="fr-FR"/>
        </w:rPr>
        <w:t xml:space="preserve">2 </w:t>
      </w:r>
      <w:r w:rsidR="00B55483">
        <w:rPr>
          <w:rFonts w:asciiTheme="minorHAnsi" w:eastAsia="Arial Unicode MS" w:hAnsiTheme="minorHAnsi" w:cstheme="minorHAnsi"/>
          <w:b/>
          <w:color w:val="000000" w:themeColor="text1"/>
          <w:sz w:val="18"/>
          <w:szCs w:val="18"/>
          <w:lang w:eastAsia="fr-FR"/>
        </w:rPr>
        <w:t>avril</w:t>
      </w:r>
      <w:r w:rsidR="003E0EDE">
        <w:rPr>
          <w:rFonts w:asciiTheme="minorHAnsi" w:eastAsia="Arial Unicode MS" w:hAnsiTheme="minorHAnsi" w:cstheme="minorHAnsi"/>
          <w:b/>
          <w:color w:val="000000" w:themeColor="text1"/>
          <w:sz w:val="18"/>
          <w:szCs w:val="18"/>
          <w:lang w:eastAsia="fr-FR"/>
        </w:rPr>
        <w:t xml:space="preserve"> 2026</w:t>
      </w:r>
    </w:p>
    <w:p w14:paraId="0BA5948D" w14:textId="77777777" w:rsidR="008334D2" w:rsidRPr="000873BA" w:rsidRDefault="008334D2" w:rsidP="00405413">
      <w:pPr>
        <w:suppressAutoHyphens w:val="0"/>
        <w:ind w:left="3686"/>
        <w:jc w:val="both"/>
        <w:rPr>
          <w:rFonts w:asciiTheme="minorHAnsi" w:eastAsia="Arial Unicode MS" w:hAnsiTheme="minorHAnsi" w:cstheme="minorHAnsi"/>
          <w:b/>
          <w:color w:val="000000" w:themeColor="text1"/>
          <w:sz w:val="16"/>
          <w:szCs w:val="16"/>
          <w:lang w:eastAsia="fr-FR"/>
        </w:rPr>
      </w:pPr>
    </w:p>
    <w:p w14:paraId="6A408E6E" w14:textId="77777777" w:rsidR="008334D2" w:rsidRPr="00426F85" w:rsidRDefault="008334D2" w:rsidP="00405413">
      <w:pPr>
        <w:suppressAutoHyphens w:val="0"/>
        <w:ind w:left="3686"/>
        <w:jc w:val="both"/>
        <w:rPr>
          <w:rFonts w:asciiTheme="minorHAnsi" w:eastAsia="Arial Unicode MS" w:hAnsiTheme="minorHAnsi" w:cstheme="minorHAnsi"/>
          <w:b/>
          <w:color w:val="000000" w:themeColor="text1"/>
          <w:sz w:val="18"/>
          <w:szCs w:val="18"/>
          <w:lang w:eastAsia="fr-FR"/>
        </w:rPr>
      </w:pPr>
      <w:r w:rsidRPr="00426F85">
        <w:rPr>
          <w:rFonts w:asciiTheme="minorHAnsi" w:eastAsia="Arial Unicode MS" w:hAnsiTheme="minorHAnsi" w:cstheme="minorHAnsi"/>
          <w:b/>
          <w:color w:val="000000" w:themeColor="text1"/>
          <w:sz w:val="18"/>
          <w:szCs w:val="18"/>
          <w:lang w:eastAsia="fr-FR"/>
        </w:rPr>
        <w:t>Maire,</w:t>
      </w:r>
    </w:p>
    <w:p w14:paraId="49A50E6B" w14:textId="77777777" w:rsidR="008334D2" w:rsidRDefault="008334D2" w:rsidP="00A92F4D">
      <w:pPr>
        <w:suppressAutoHyphens w:val="0"/>
        <w:ind w:left="3686"/>
        <w:jc w:val="both"/>
        <w:rPr>
          <w:rFonts w:asciiTheme="minorHAnsi" w:eastAsia="Arial Unicode MS" w:hAnsiTheme="minorHAnsi" w:cstheme="minorHAnsi"/>
          <w:b/>
          <w:color w:val="000000" w:themeColor="text1"/>
          <w:sz w:val="18"/>
          <w:szCs w:val="18"/>
          <w:lang w:eastAsia="fr-FR"/>
        </w:rPr>
      </w:pPr>
      <w:r w:rsidRPr="00426F85">
        <w:rPr>
          <w:rFonts w:asciiTheme="minorHAnsi" w:eastAsia="Arial Unicode MS" w:hAnsiTheme="minorHAnsi" w:cstheme="minorHAnsi"/>
          <w:b/>
          <w:color w:val="000000" w:themeColor="text1"/>
          <w:sz w:val="18"/>
          <w:szCs w:val="18"/>
          <w:lang w:eastAsia="fr-FR"/>
        </w:rPr>
        <w:t>Conseiller Départemental,</w:t>
      </w:r>
    </w:p>
    <w:p w14:paraId="758DF1CF" w14:textId="77777777" w:rsidR="00405413" w:rsidRDefault="00405413" w:rsidP="00A92F4D">
      <w:pPr>
        <w:suppressAutoHyphens w:val="0"/>
        <w:ind w:left="3686"/>
        <w:jc w:val="both"/>
        <w:rPr>
          <w:rFonts w:asciiTheme="minorHAnsi" w:eastAsia="Arial Unicode MS" w:hAnsiTheme="minorHAnsi" w:cstheme="minorHAnsi"/>
          <w:b/>
          <w:color w:val="000000" w:themeColor="text1"/>
          <w:sz w:val="18"/>
          <w:szCs w:val="18"/>
          <w:lang w:eastAsia="fr-FR"/>
        </w:rPr>
      </w:pPr>
    </w:p>
    <w:p w14:paraId="66856A33" w14:textId="77777777" w:rsidR="00405413" w:rsidRPr="00426F85" w:rsidRDefault="00405413" w:rsidP="00A92F4D">
      <w:pPr>
        <w:suppressAutoHyphens w:val="0"/>
        <w:ind w:left="3686"/>
        <w:jc w:val="both"/>
        <w:rPr>
          <w:rFonts w:asciiTheme="minorHAnsi" w:eastAsia="Arial Unicode MS" w:hAnsiTheme="minorHAnsi" w:cstheme="minorHAnsi"/>
          <w:b/>
          <w:color w:val="000000" w:themeColor="text1"/>
          <w:sz w:val="18"/>
          <w:szCs w:val="18"/>
          <w:lang w:eastAsia="fr-FR"/>
        </w:rPr>
      </w:pPr>
    </w:p>
    <w:p w14:paraId="5978669F" w14:textId="37C1F8C7" w:rsidR="008334D2" w:rsidRPr="0027235D" w:rsidRDefault="008334D2" w:rsidP="00DF7D0A">
      <w:pPr>
        <w:suppressAutoHyphens w:val="0"/>
        <w:ind w:left="2978" w:firstLine="708"/>
        <w:jc w:val="both"/>
        <w:rPr>
          <w:rFonts w:ascii="Cambria" w:hAnsi="Cambria"/>
          <w:b/>
          <w:sz w:val="22"/>
          <w:szCs w:val="22"/>
        </w:rPr>
      </w:pPr>
      <w:r w:rsidRPr="00426F85">
        <w:rPr>
          <w:rFonts w:asciiTheme="minorHAnsi" w:eastAsia="Arial Unicode MS" w:hAnsiTheme="minorHAnsi" w:cstheme="minorHAnsi"/>
          <w:b/>
          <w:color w:val="000000" w:themeColor="text1"/>
          <w:sz w:val="18"/>
          <w:szCs w:val="18"/>
          <w:lang w:eastAsia="fr-FR"/>
        </w:rPr>
        <w:t>Alexis RAGACHE</w:t>
      </w:r>
    </w:p>
    <w:sectPr w:rsidR="008334D2" w:rsidRPr="0027235D" w:rsidSect="000873BA">
      <w:footerReference w:type="default" r:id="rId15"/>
      <w:footnotePr>
        <w:pos w:val="beneathText"/>
      </w:footnotePr>
      <w:type w:val="continuous"/>
      <w:pgSz w:w="11905" w:h="16837" w:code="9"/>
      <w:pgMar w:top="1418" w:right="1134" w:bottom="1134" w:left="1304"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905F9" w14:textId="77777777" w:rsidR="002127B5" w:rsidRDefault="002127B5" w:rsidP="0027235D">
      <w:r>
        <w:separator/>
      </w:r>
    </w:p>
  </w:endnote>
  <w:endnote w:type="continuationSeparator" w:id="0">
    <w:p w14:paraId="48985286" w14:textId="77777777" w:rsidR="002127B5" w:rsidRDefault="002127B5" w:rsidP="0027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ED815" w14:textId="662E0111" w:rsidR="0027235D" w:rsidRPr="0020253D" w:rsidRDefault="0027235D" w:rsidP="00261B4E">
    <w:pPr>
      <w:pStyle w:val="Pieddepage"/>
      <w:jc w:val="center"/>
      <w:rPr>
        <w:rFonts w:asciiTheme="minorHAnsi" w:hAnsiTheme="minorHAnsi" w:cstheme="minorHAnsi"/>
        <w:b/>
        <w:bCs/>
        <w:sz w:val="16"/>
        <w:szCs w:val="16"/>
      </w:rPr>
    </w:pPr>
  </w:p>
  <w:p w14:paraId="79762239" w14:textId="77777777" w:rsidR="0020253D" w:rsidRPr="0020253D" w:rsidRDefault="0020253D" w:rsidP="00261B4E">
    <w:pPr>
      <w:pStyle w:val="Pieddepage"/>
      <w:jc w:val="center"/>
      <w:rPr>
        <w:rFonts w:asciiTheme="minorHAnsi" w:hAnsiTheme="minorHAnsi" w:cstheme="minorHAnsi"/>
        <w:b/>
        <w:bCs/>
        <w:sz w:val="16"/>
        <w:szCs w:val="16"/>
      </w:rPr>
    </w:pPr>
  </w:p>
  <w:p w14:paraId="513C83CB" w14:textId="77777777" w:rsidR="00405413" w:rsidRPr="00395EB2" w:rsidRDefault="00405413" w:rsidP="00405413">
    <w:pPr>
      <w:pStyle w:val="Pieddepage"/>
      <w:tabs>
        <w:tab w:val="clear" w:pos="4536"/>
      </w:tabs>
      <w:rPr>
        <w:rFonts w:ascii="Calibri" w:hAnsi="Calibri" w:cs="Calibri"/>
        <w:sz w:val="16"/>
        <w:szCs w:val="16"/>
      </w:rPr>
    </w:pPr>
    <w:r w:rsidRPr="00395EB2">
      <w:rPr>
        <w:rFonts w:ascii="Calibri" w:hAnsi="Calibri" w:cs="Calibri"/>
        <w:sz w:val="16"/>
        <w:szCs w:val="16"/>
      </w:rPr>
      <w:t>La présente décision peut faire l'objet d'un recours contentieux devant le Tribunal Administratif de Rouen dans un délai de 2 mois à compter de sa notification. La saisine du Tribunal peut être réalisée au moyen de l’application « </w:t>
    </w:r>
    <w:proofErr w:type="spellStart"/>
    <w:r w:rsidRPr="00395EB2">
      <w:rPr>
        <w:rFonts w:ascii="Calibri" w:hAnsi="Calibri" w:cs="Calibri"/>
        <w:sz w:val="16"/>
        <w:szCs w:val="16"/>
      </w:rPr>
      <w:t>Télérecours</w:t>
    </w:r>
    <w:proofErr w:type="spellEnd"/>
    <w:r w:rsidRPr="00395EB2">
      <w:rPr>
        <w:rFonts w:ascii="Calibri" w:hAnsi="Calibri" w:cs="Calibri"/>
        <w:sz w:val="16"/>
        <w:szCs w:val="16"/>
      </w:rPr>
      <w:t xml:space="preserve"> citoyens », accessible par le site </w:t>
    </w:r>
    <w:hyperlink r:id="rId1" w:history="1">
      <w:r w:rsidRPr="00395EB2">
        <w:rPr>
          <w:rStyle w:val="Lienhypertexte"/>
          <w:rFonts w:ascii="Calibri" w:hAnsi="Calibri" w:cs="Calibri"/>
          <w:sz w:val="16"/>
          <w:szCs w:val="16"/>
        </w:rPr>
        <w:t>www.telerecours.fr</w:t>
      </w:r>
    </w:hyperlink>
    <w:r w:rsidRPr="00395EB2">
      <w:rPr>
        <w:rFonts w:ascii="Calibri" w:hAnsi="Calibri" w:cs="Calibri"/>
        <w:sz w:val="16"/>
        <w:szCs w:val="16"/>
      </w:rPr>
      <w:t>.</w:t>
    </w:r>
  </w:p>
  <w:p w14:paraId="440BCFDB" w14:textId="77777777" w:rsidR="0020253D" w:rsidRDefault="0020253D" w:rsidP="00261B4E">
    <w:pPr>
      <w:pStyle w:val="Pieddepage"/>
      <w:jc w:val="center"/>
      <w:rPr>
        <w:rFonts w:asciiTheme="minorHAnsi" w:hAnsiTheme="minorHAnsi" w:cstheme="minorHAnsi"/>
        <w:b/>
        <w:bCs/>
        <w:sz w:val="16"/>
        <w:szCs w:val="16"/>
      </w:rPr>
    </w:pPr>
  </w:p>
  <w:p w14:paraId="69B943D4" w14:textId="77777777" w:rsidR="000873BA" w:rsidRPr="0020253D" w:rsidRDefault="000873BA" w:rsidP="00261B4E">
    <w:pPr>
      <w:pStyle w:val="Pieddepage"/>
      <w:jc w:val="center"/>
      <w:rPr>
        <w:rFonts w:asciiTheme="minorHAnsi" w:hAnsiTheme="minorHAnsi" w:cstheme="minorHAnsi"/>
        <w:b/>
        <w:bCs/>
        <w:sz w:val="16"/>
        <w:szCs w:val="16"/>
      </w:rPr>
    </w:pPr>
  </w:p>
  <w:p w14:paraId="1431D4CF" w14:textId="77777777" w:rsidR="0020253D" w:rsidRPr="0020253D" w:rsidRDefault="0020253D" w:rsidP="00261B4E">
    <w:pPr>
      <w:pStyle w:val="Pieddepage"/>
      <w:jc w:val="center"/>
      <w:rPr>
        <w:rFonts w:asciiTheme="minorHAnsi" w:hAnsiTheme="minorHAnsi" w:cstheme="minorHAnsi"/>
        <w:b/>
        <w:bCs/>
        <w:sz w:val="16"/>
        <w:szCs w:val="16"/>
      </w:rPr>
    </w:pPr>
  </w:p>
  <w:p w14:paraId="56BDD147" w14:textId="77777777" w:rsidR="0020253D" w:rsidRPr="0020253D" w:rsidRDefault="0020253D" w:rsidP="00261B4E">
    <w:pPr>
      <w:pStyle w:val="Pieddepage"/>
      <w:jc w:val="cente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181CC" w14:textId="77777777" w:rsidR="002127B5" w:rsidRDefault="002127B5" w:rsidP="0027235D">
      <w:r>
        <w:separator/>
      </w:r>
    </w:p>
  </w:footnote>
  <w:footnote w:type="continuationSeparator" w:id="0">
    <w:p w14:paraId="580B9EFA" w14:textId="77777777" w:rsidR="002127B5" w:rsidRDefault="002127B5" w:rsidP="00272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1"/>
    <w:lvl w:ilvl="0">
      <w:numFmt w:val="bullet"/>
      <w:lvlText w:val="-"/>
      <w:lvlJc w:val="left"/>
      <w:pPr>
        <w:tabs>
          <w:tab w:val="num" w:pos="1065"/>
        </w:tabs>
      </w:pPr>
      <w:rPr>
        <w:rFonts w:ascii="StarSymbol" w:hAnsi="StarSymbol"/>
      </w:rPr>
    </w:lvl>
  </w:abstractNum>
  <w:abstractNum w:abstractNumId="2">
    <w:nsid w:val="0A4E7284"/>
    <w:multiLevelType w:val="multilevel"/>
    <w:tmpl w:val="166CA32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C20D1C"/>
    <w:multiLevelType w:val="hybridMultilevel"/>
    <w:tmpl w:val="E6004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DF0795"/>
    <w:multiLevelType w:val="hybridMultilevel"/>
    <w:tmpl w:val="FA843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ED3F79"/>
    <w:multiLevelType w:val="multilevel"/>
    <w:tmpl w:val="88F6E8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5D2B34"/>
    <w:multiLevelType w:val="hybridMultilevel"/>
    <w:tmpl w:val="D18C88CE"/>
    <w:lvl w:ilvl="0" w:tplc="040C0003">
      <w:start w:val="1"/>
      <w:numFmt w:val="bullet"/>
      <w:lvlText w:val="o"/>
      <w:lvlJc w:val="left"/>
      <w:pPr>
        <w:ind w:left="1997" w:hanging="360"/>
      </w:pPr>
      <w:rPr>
        <w:rFonts w:ascii="Courier New" w:hAnsi="Courier New" w:cs="Courier New" w:hint="default"/>
      </w:rPr>
    </w:lvl>
    <w:lvl w:ilvl="1" w:tplc="040C0003" w:tentative="1">
      <w:start w:val="1"/>
      <w:numFmt w:val="bullet"/>
      <w:lvlText w:val="o"/>
      <w:lvlJc w:val="left"/>
      <w:pPr>
        <w:ind w:left="2717" w:hanging="360"/>
      </w:pPr>
      <w:rPr>
        <w:rFonts w:ascii="Courier New" w:hAnsi="Courier New" w:cs="Courier New" w:hint="default"/>
      </w:rPr>
    </w:lvl>
    <w:lvl w:ilvl="2" w:tplc="040C0005" w:tentative="1">
      <w:start w:val="1"/>
      <w:numFmt w:val="bullet"/>
      <w:lvlText w:val=""/>
      <w:lvlJc w:val="left"/>
      <w:pPr>
        <w:ind w:left="3437" w:hanging="360"/>
      </w:pPr>
      <w:rPr>
        <w:rFonts w:ascii="Wingdings" w:hAnsi="Wingdings" w:hint="default"/>
      </w:rPr>
    </w:lvl>
    <w:lvl w:ilvl="3" w:tplc="040C0001" w:tentative="1">
      <w:start w:val="1"/>
      <w:numFmt w:val="bullet"/>
      <w:lvlText w:val=""/>
      <w:lvlJc w:val="left"/>
      <w:pPr>
        <w:ind w:left="4157" w:hanging="360"/>
      </w:pPr>
      <w:rPr>
        <w:rFonts w:ascii="Symbol" w:hAnsi="Symbol" w:hint="default"/>
      </w:rPr>
    </w:lvl>
    <w:lvl w:ilvl="4" w:tplc="040C0003" w:tentative="1">
      <w:start w:val="1"/>
      <w:numFmt w:val="bullet"/>
      <w:lvlText w:val="o"/>
      <w:lvlJc w:val="left"/>
      <w:pPr>
        <w:ind w:left="4877" w:hanging="360"/>
      </w:pPr>
      <w:rPr>
        <w:rFonts w:ascii="Courier New" w:hAnsi="Courier New" w:cs="Courier New" w:hint="default"/>
      </w:rPr>
    </w:lvl>
    <w:lvl w:ilvl="5" w:tplc="040C0005" w:tentative="1">
      <w:start w:val="1"/>
      <w:numFmt w:val="bullet"/>
      <w:lvlText w:val=""/>
      <w:lvlJc w:val="left"/>
      <w:pPr>
        <w:ind w:left="5597" w:hanging="360"/>
      </w:pPr>
      <w:rPr>
        <w:rFonts w:ascii="Wingdings" w:hAnsi="Wingdings" w:hint="default"/>
      </w:rPr>
    </w:lvl>
    <w:lvl w:ilvl="6" w:tplc="040C0001" w:tentative="1">
      <w:start w:val="1"/>
      <w:numFmt w:val="bullet"/>
      <w:lvlText w:val=""/>
      <w:lvlJc w:val="left"/>
      <w:pPr>
        <w:ind w:left="6317" w:hanging="360"/>
      </w:pPr>
      <w:rPr>
        <w:rFonts w:ascii="Symbol" w:hAnsi="Symbol" w:hint="default"/>
      </w:rPr>
    </w:lvl>
    <w:lvl w:ilvl="7" w:tplc="040C0003" w:tentative="1">
      <w:start w:val="1"/>
      <w:numFmt w:val="bullet"/>
      <w:lvlText w:val="o"/>
      <w:lvlJc w:val="left"/>
      <w:pPr>
        <w:ind w:left="7037" w:hanging="360"/>
      </w:pPr>
      <w:rPr>
        <w:rFonts w:ascii="Courier New" w:hAnsi="Courier New" w:cs="Courier New" w:hint="default"/>
      </w:rPr>
    </w:lvl>
    <w:lvl w:ilvl="8" w:tplc="040C0005" w:tentative="1">
      <w:start w:val="1"/>
      <w:numFmt w:val="bullet"/>
      <w:lvlText w:val=""/>
      <w:lvlJc w:val="left"/>
      <w:pPr>
        <w:ind w:left="7757" w:hanging="360"/>
      </w:pPr>
      <w:rPr>
        <w:rFonts w:ascii="Wingdings" w:hAnsi="Wingdings" w:hint="default"/>
      </w:rPr>
    </w:lvl>
  </w:abstractNum>
  <w:abstractNum w:abstractNumId="7">
    <w:nsid w:val="2BB625BE"/>
    <w:multiLevelType w:val="hybridMultilevel"/>
    <w:tmpl w:val="47A051FC"/>
    <w:lvl w:ilvl="0" w:tplc="040C0009">
      <w:start w:val="1"/>
      <w:numFmt w:val="bullet"/>
      <w:lvlText w:val=""/>
      <w:lvlJc w:val="left"/>
      <w:pPr>
        <w:tabs>
          <w:tab w:val="num" w:pos="742"/>
        </w:tabs>
        <w:ind w:left="742" w:hanging="360"/>
      </w:pPr>
      <w:rPr>
        <w:rFonts w:ascii="Wingdings" w:hAnsi="Wingdings" w:hint="default"/>
      </w:rPr>
    </w:lvl>
    <w:lvl w:ilvl="1" w:tplc="040C0003">
      <w:start w:val="1"/>
      <w:numFmt w:val="bullet"/>
      <w:lvlText w:val="o"/>
      <w:lvlJc w:val="left"/>
      <w:pPr>
        <w:tabs>
          <w:tab w:val="num" w:pos="1462"/>
        </w:tabs>
        <w:ind w:left="1462" w:hanging="360"/>
      </w:pPr>
      <w:rPr>
        <w:rFonts w:ascii="Courier New" w:hAnsi="Courier New" w:cs="Courier New" w:hint="default"/>
      </w:rPr>
    </w:lvl>
    <w:lvl w:ilvl="2" w:tplc="040C0005" w:tentative="1">
      <w:start w:val="1"/>
      <w:numFmt w:val="bullet"/>
      <w:lvlText w:val=""/>
      <w:lvlJc w:val="left"/>
      <w:pPr>
        <w:tabs>
          <w:tab w:val="num" w:pos="2182"/>
        </w:tabs>
        <w:ind w:left="2182" w:hanging="360"/>
      </w:pPr>
      <w:rPr>
        <w:rFonts w:ascii="Wingdings" w:hAnsi="Wingdings" w:hint="default"/>
      </w:rPr>
    </w:lvl>
    <w:lvl w:ilvl="3" w:tplc="040C0001" w:tentative="1">
      <w:start w:val="1"/>
      <w:numFmt w:val="bullet"/>
      <w:lvlText w:val=""/>
      <w:lvlJc w:val="left"/>
      <w:pPr>
        <w:tabs>
          <w:tab w:val="num" w:pos="2902"/>
        </w:tabs>
        <w:ind w:left="2902" w:hanging="360"/>
      </w:pPr>
      <w:rPr>
        <w:rFonts w:ascii="Symbol" w:hAnsi="Symbol" w:hint="default"/>
      </w:rPr>
    </w:lvl>
    <w:lvl w:ilvl="4" w:tplc="040C0003" w:tentative="1">
      <w:start w:val="1"/>
      <w:numFmt w:val="bullet"/>
      <w:lvlText w:val="o"/>
      <w:lvlJc w:val="left"/>
      <w:pPr>
        <w:tabs>
          <w:tab w:val="num" w:pos="3622"/>
        </w:tabs>
        <w:ind w:left="3622" w:hanging="360"/>
      </w:pPr>
      <w:rPr>
        <w:rFonts w:ascii="Courier New" w:hAnsi="Courier New" w:cs="Courier New" w:hint="default"/>
      </w:rPr>
    </w:lvl>
    <w:lvl w:ilvl="5" w:tplc="040C0005" w:tentative="1">
      <w:start w:val="1"/>
      <w:numFmt w:val="bullet"/>
      <w:lvlText w:val=""/>
      <w:lvlJc w:val="left"/>
      <w:pPr>
        <w:tabs>
          <w:tab w:val="num" w:pos="4342"/>
        </w:tabs>
        <w:ind w:left="4342" w:hanging="360"/>
      </w:pPr>
      <w:rPr>
        <w:rFonts w:ascii="Wingdings" w:hAnsi="Wingdings" w:hint="default"/>
      </w:rPr>
    </w:lvl>
    <w:lvl w:ilvl="6" w:tplc="040C0001" w:tentative="1">
      <w:start w:val="1"/>
      <w:numFmt w:val="bullet"/>
      <w:lvlText w:val=""/>
      <w:lvlJc w:val="left"/>
      <w:pPr>
        <w:tabs>
          <w:tab w:val="num" w:pos="5062"/>
        </w:tabs>
        <w:ind w:left="5062" w:hanging="360"/>
      </w:pPr>
      <w:rPr>
        <w:rFonts w:ascii="Symbol" w:hAnsi="Symbol" w:hint="default"/>
      </w:rPr>
    </w:lvl>
    <w:lvl w:ilvl="7" w:tplc="040C0003" w:tentative="1">
      <w:start w:val="1"/>
      <w:numFmt w:val="bullet"/>
      <w:lvlText w:val="o"/>
      <w:lvlJc w:val="left"/>
      <w:pPr>
        <w:tabs>
          <w:tab w:val="num" w:pos="5782"/>
        </w:tabs>
        <w:ind w:left="5782" w:hanging="360"/>
      </w:pPr>
      <w:rPr>
        <w:rFonts w:ascii="Courier New" w:hAnsi="Courier New" w:cs="Courier New" w:hint="default"/>
      </w:rPr>
    </w:lvl>
    <w:lvl w:ilvl="8" w:tplc="040C0005" w:tentative="1">
      <w:start w:val="1"/>
      <w:numFmt w:val="bullet"/>
      <w:lvlText w:val=""/>
      <w:lvlJc w:val="left"/>
      <w:pPr>
        <w:tabs>
          <w:tab w:val="num" w:pos="6502"/>
        </w:tabs>
        <w:ind w:left="6502" w:hanging="360"/>
      </w:pPr>
      <w:rPr>
        <w:rFonts w:ascii="Wingdings" w:hAnsi="Wingdings" w:hint="default"/>
      </w:rPr>
    </w:lvl>
  </w:abstractNum>
  <w:abstractNum w:abstractNumId="8">
    <w:nsid w:val="38067779"/>
    <w:multiLevelType w:val="hybridMultilevel"/>
    <w:tmpl w:val="6494F7EA"/>
    <w:lvl w:ilvl="0" w:tplc="6C6C0436">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40390060"/>
    <w:multiLevelType w:val="hybridMultilevel"/>
    <w:tmpl w:val="41027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4E2091"/>
    <w:multiLevelType w:val="hybridMultilevel"/>
    <w:tmpl w:val="ED28A7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54109F8"/>
    <w:multiLevelType w:val="hybridMultilevel"/>
    <w:tmpl w:val="49A25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5B2734"/>
    <w:multiLevelType w:val="singleLevel"/>
    <w:tmpl w:val="62C48290"/>
    <w:lvl w:ilvl="0">
      <w:numFmt w:val="bullet"/>
      <w:lvlText w:val="-"/>
      <w:lvlJc w:val="left"/>
      <w:pPr>
        <w:tabs>
          <w:tab w:val="num" w:pos="927"/>
        </w:tabs>
        <w:ind w:left="927" w:hanging="360"/>
      </w:pPr>
      <w:rPr>
        <w:rFonts w:hint="default"/>
      </w:rPr>
    </w:lvl>
  </w:abstractNum>
  <w:abstractNum w:abstractNumId="13">
    <w:nsid w:val="55BB4157"/>
    <w:multiLevelType w:val="hybridMultilevel"/>
    <w:tmpl w:val="BDC49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C162B0"/>
    <w:multiLevelType w:val="multilevel"/>
    <w:tmpl w:val="92C2A3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6017F49"/>
    <w:multiLevelType w:val="hybridMultilevel"/>
    <w:tmpl w:val="B588B2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9219D6"/>
    <w:multiLevelType w:val="multilevel"/>
    <w:tmpl w:val="C180F9A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6145D5"/>
    <w:multiLevelType w:val="multilevel"/>
    <w:tmpl w:val="69C0504E"/>
    <w:lvl w:ilvl="0">
      <w:start w:val="1"/>
      <w:numFmt w:val="decimal"/>
      <w:pStyle w:val="Gesactpuc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6FB30555"/>
    <w:multiLevelType w:val="hybridMultilevel"/>
    <w:tmpl w:val="9B5A332E"/>
    <w:lvl w:ilvl="0" w:tplc="040C000D">
      <w:start w:val="1"/>
      <w:numFmt w:val="bullet"/>
      <w:lvlText w:val=""/>
      <w:lvlJc w:val="left"/>
      <w:pPr>
        <w:ind w:left="2280" w:hanging="360"/>
      </w:pPr>
      <w:rPr>
        <w:rFonts w:ascii="Wingdings" w:hAnsi="Wingding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nsid w:val="71824EA3"/>
    <w:multiLevelType w:val="hybridMultilevel"/>
    <w:tmpl w:val="0ADACA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CF62BE"/>
    <w:multiLevelType w:val="hybridMultilevel"/>
    <w:tmpl w:val="BA62B80A"/>
    <w:lvl w:ilvl="0" w:tplc="6C6C0436">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nsid w:val="73391D5F"/>
    <w:multiLevelType w:val="hybridMultilevel"/>
    <w:tmpl w:val="E21CFBDC"/>
    <w:lvl w:ilvl="0" w:tplc="73FE3E98">
      <w:start w:val="4"/>
      <w:numFmt w:val="bullet"/>
      <w:lvlText w:val="-"/>
      <w:lvlJc w:val="left"/>
      <w:pPr>
        <w:ind w:left="1080" w:hanging="360"/>
      </w:pPr>
      <w:rPr>
        <w:rFonts w:ascii="Myriad Pro" w:eastAsia="Times New Roman" w:hAnsi="Myriad Pro"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EFC594F"/>
    <w:multiLevelType w:val="hybridMultilevel"/>
    <w:tmpl w:val="C8AE3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7"/>
  </w:num>
  <w:num w:numId="5">
    <w:abstractNumId w:val="20"/>
  </w:num>
  <w:num w:numId="6">
    <w:abstractNumId w:val="8"/>
  </w:num>
  <w:num w:numId="7">
    <w:abstractNumId w:val="22"/>
  </w:num>
  <w:num w:numId="8">
    <w:abstractNumId w:val="4"/>
  </w:num>
  <w:num w:numId="9">
    <w:abstractNumId w:val="14"/>
  </w:num>
  <w:num w:numId="10">
    <w:abstractNumId w:val="9"/>
  </w:num>
  <w:num w:numId="11">
    <w:abstractNumId w:val="13"/>
  </w:num>
  <w:num w:numId="12">
    <w:abstractNumId w:val="2"/>
  </w:num>
  <w:num w:numId="13">
    <w:abstractNumId w:val="11"/>
  </w:num>
  <w:num w:numId="14">
    <w:abstractNumId w:val="5"/>
  </w:num>
  <w:num w:numId="15">
    <w:abstractNumId w:val="3"/>
  </w:num>
  <w:num w:numId="16">
    <w:abstractNumId w:val="21"/>
  </w:num>
  <w:num w:numId="17">
    <w:abstractNumId w:val="10"/>
  </w:num>
  <w:num w:numId="18">
    <w:abstractNumId w:val="6"/>
  </w:num>
  <w:num w:numId="19">
    <w:abstractNumId w:val="19"/>
  </w:num>
  <w:num w:numId="20">
    <w:abstractNumId w:val="15"/>
  </w:num>
  <w:num w:numId="21">
    <w:abstractNumId w:val="1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D3"/>
    <w:rsid w:val="000002F8"/>
    <w:rsid w:val="00003C63"/>
    <w:rsid w:val="00034E5E"/>
    <w:rsid w:val="0003778E"/>
    <w:rsid w:val="00054D0C"/>
    <w:rsid w:val="00061BA3"/>
    <w:rsid w:val="00075800"/>
    <w:rsid w:val="000873BA"/>
    <w:rsid w:val="00091854"/>
    <w:rsid w:val="000A1975"/>
    <w:rsid w:val="000C6A3D"/>
    <w:rsid w:val="000E1470"/>
    <w:rsid w:val="0010365A"/>
    <w:rsid w:val="00103A79"/>
    <w:rsid w:val="00147804"/>
    <w:rsid w:val="00167456"/>
    <w:rsid w:val="001B14BE"/>
    <w:rsid w:val="001F67BD"/>
    <w:rsid w:val="001F6C75"/>
    <w:rsid w:val="0020253D"/>
    <w:rsid w:val="0020333A"/>
    <w:rsid w:val="00204251"/>
    <w:rsid w:val="002127B5"/>
    <w:rsid w:val="002158E0"/>
    <w:rsid w:val="00225494"/>
    <w:rsid w:val="0022665A"/>
    <w:rsid w:val="00237C78"/>
    <w:rsid w:val="002526C6"/>
    <w:rsid w:val="00261B4E"/>
    <w:rsid w:val="0027235D"/>
    <w:rsid w:val="00292424"/>
    <w:rsid w:val="002937BB"/>
    <w:rsid w:val="002B0FD3"/>
    <w:rsid w:val="002B447D"/>
    <w:rsid w:val="002B5A57"/>
    <w:rsid w:val="002B7836"/>
    <w:rsid w:val="002C3080"/>
    <w:rsid w:val="002C58A2"/>
    <w:rsid w:val="002D3C8D"/>
    <w:rsid w:val="002E3E7F"/>
    <w:rsid w:val="003022F9"/>
    <w:rsid w:val="00302626"/>
    <w:rsid w:val="00303399"/>
    <w:rsid w:val="00353781"/>
    <w:rsid w:val="00363684"/>
    <w:rsid w:val="0037207F"/>
    <w:rsid w:val="0037279F"/>
    <w:rsid w:val="0037650B"/>
    <w:rsid w:val="00390118"/>
    <w:rsid w:val="003A3643"/>
    <w:rsid w:val="003B48AA"/>
    <w:rsid w:val="003B561E"/>
    <w:rsid w:val="003B7084"/>
    <w:rsid w:val="003C1704"/>
    <w:rsid w:val="003C1CF2"/>
    <w:rsid w:val="003C455B"/>
    <w:rsid w:val="003C4CBB"/>
    <w:rsid w:val="003D314D"/>
    <w:rsid w:val="003D341F"/>
    <w:rsid w:val="003D4DE9"/>
    <w:rsid w:val="003D579F"/>
    <w:rsid w:val="003E0EDE"/>
    <w:rsid w:val="00405413"/>
    <w:rsid w:val="004164B1"/>
    <w:rsid w:val="00426F85"/>
    <w:rsid w:val="0043728B"/>
    <w:rsid w:val="004476E4"/>
    <w:rsid w:val="00466FBE"/>
    <w:rsid w:val="00482C55"/>
    <w:rsid w:val="004834A6"/>
    <w:rsid w:val="00495D84"/>
    <w:rsid w:val="004D0317"/>
    <w:rsid w:val="00545CE5"/>
    <w:rsid w:val="005A56E4"/>
    <w:rsid w:val="005C06D1"/>
    <w:rsid w:val="005E63A3"/>
    <w:rsid w:val="00626977"/>
    <w:rsid w:val="00627406"/>
    <w:rsid w:val="00655E04"/>
    <w:rsid w:val="00672063"/>
    <w:rsid w:val="006B028B"/>
    <w:rsid w:val="006B481F"/>
    <w:rsid w:val="006B747C"/>
    <w:rsid w:val="006C28B7"/>
    <w:rsid w:val="006D19DE"/>
    <w:rsid w:val="006D3C0C"/>
    <w:rsid w:val="006D3CD2"/>
    <w:rsid w:val="006E39B7"/>
    <w:rsid w:val="006E4985"/>
    <w:rsid w:val="006E6B7A"/>
    <w:rsid w:val="00705FC2"/>
    <w:rsid w:val="0072157A"/>
    <w:rsid w:val="0074434F"/>
    <w:rsid w:val="00754767"/>
    <w:rsid w:val="00766D82"/>
    <w:rsid w:val="007C5CEA"/>
    <w:rsid w:val="007C7A03"/>
    <w:rsid w:val="00810CC4"/>
    <w:rsid w:val="008242B4"/>
    <w:rsid w:val="00824B04"/>
    <w:rsid w:val="008334D2"/>
    <w:rsid w:val="00836490"/>
    <w:rsid w:val="00850B13"/>
    <w:rsid w:val="00866EB8"/>
    <w:rsid w:val="00876D6C"/>
    <w:rsid w:val="00876DCD"/>
    <w:rsid w:val="008A6F4F"/>
    <w:rsid w:val="008A7D8C"/>
    <w:rsid w:val="008D1FB5"/>
    <w:rsid w:val="008D225D"/>
    <w:rsid w:val="008D5A00"/>
    <w:rsid w:val="008F7997"/>
    <w:rsid w:val="009128E9"/>
    <w:rsid w:val="0093118F"/>
    <w:rsid w:val="00941D66"/>
    <w:rsid w:val="009648A0"/>
    <w:rsid w:val="00973C7B"/>
    <w:rsid w:val="0098187F"/>
    <w:rsid w:val="00993A73"/>
    <w:rsid w:val="009A4559"/>
    <w:rsid w:val="009A4600"/>
    <w:rsid w:val="009B0FA2"/>
    <w:rsid w:val="009C755D"/>
    <w:rsid w:val="009D0105"/>
    <w:rsid w:val="009D0F40"/>
    <w:rsid w:val="009E0102"/>
    <w:rsid w:val="009F4638"/>
    <w:rsid w:val="009F50DD"/>
    <w:rsid w:val="009F69E8"/>
    <w:rsid w:val="00A05F30"/>
    <w:rsid w:val="00A35CD7"/>
    <w:rsid w:val="00A55D0F"/>
    <w:rsid w:val="00A60E03"/>
    <w:rsid w:val="00A61C79"/>
    <w:rsid w:val="00A61FD2"/>
    <w:rsid w:val="00A623AC"/>
    <w:rsid w:val="00A644DE"/>
    <w:rsid w:val="00A64733"/>
    <w:rsid w:val="00A92F4D"/>
    <w:rsid w:val="00AA44A1"/>
    <w:rsid w:val="00AC15FE"/>
    <w:rsid w:val="00AD17DE"/>
    <w:rsid w:val="00AD6ADB"/>
    <w:rsid w:val="00AE4EB4"/>
    <w:rsid w:val="00AE726A"/>
    <w:rsid w:val="00AF7358"/>
    <w:rsid w:val="00B35A7E"/>
    <w:rsid w:val="00B370B3"/>
    <w:rsid w:val="00B55483"/>
    <w:rsid w:val="00B7067C"/>
    <w:rsid w:val="00B7197D"/>
    <w:rsid w:val="00B72551"/>
    <w:rsid w:val="00BC50BA"/>
    <w:rsid w:val="00BD238A"/>
    <w:rsid w:val="00C130D2"/>
    <w:rsid w:val="00C47293"/>
    <w:rsid w:val="00C836A5"/>
    <w:rsid w:val="00CC12A0"/>
    <w:rsid w:val="00CC51D2"/>
    <w:rsid w:val="00CE617E"/>
    <w:rsid w:val="00D03F76"/>
    <w:rsid w:val="00D36992"/>
    <w:rsid w:val="00D57E63"/>
    <w:rsid w:val="00D907EB"/>
    <w:rsid w:val="00DA2830"/>
    <w:rsid w:val="00DE5BA7"/>
    <w:rsid w:val="00DF7D0A"/>
    <w:rsid w:val="00E02613"/>
    <w:rsid w:val="00E313A8"/>
    <w:rsid w:val="00E3258C"/>
    <w:rsid w:val="00E46BF5"/>
    <w:rsid w:val="00E67800"/>
    <w:rsid w:val="00E67BB3"/>
    <w:rsid w:val="00E73A02"/>
    <w:rsid w:val="00E84A92"/>
    <w:rsid w:val="00E944DF"/>
    <w:rsid w:val="00EA4FA7"/>
    <w:rsid w:val="00EA538F"/>
    <w:rsid w:val="00EF44AE"/>
    <w:rsid w:val="00EF4A95"/>
    <w:rsid w:val="00F04099"/>
    <w:rsid w:val="00F33373"/>
    <w:rsid w:val="00F34545"/>
    <w:rsid w:val="00F44EFF"/>
    <w:rsid w:val="00FA4253"/>
    <w:rsid w:val="00FC0006"/>
    <w:rsid w:val="00FC0F75"/>
    <w:rsid w:val="00FC4AD1"/>
    <w:rsid w:val="00FE4220"/>
    <w:rsid w:val="00FF31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FD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ind w:left="4395"/>
      <w:jc w:val="center"/>
      <w:outlineLvl w:val="0"/>
    </w:pPr>
    <w:rPr>
      <w:b/>
      <w:bCs/>
      <w:sz w:val="22"/>
      <w:szCs w:val="22"/>
    </w:rPr>
  </w:style>
  <w:style w:type="paragraph" w:styleId="Titre2">
    <w:name w:val="heading 2"/>
    <w:basedOn w:val="Normal"/>
    <w:next w:val="Normal"/>
    <w:qFormat/>
    <w:pPr>
      <w:keepNext/>
      <w:numPr>
        <w:ilvl w:val="1"/>
        <w:numId w:val="1"/>
      </w:numPr>
      <w:ind w:left="4253"/>
      <w:jc w:val="center"/>
      <w:outlineLvl w:val="1"/>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qFormat/>
    <w:pPr>
      <w:ind w:left="4395"/>
      <w:jc w:val="center"/>
    </w:pPr>
    <w:rPr>
      <w:b/>
      <w:bCs/>
      <w:sz w:val="22"/>
      <w:szCs w:val="22"/>
    </w:rPr>
  </w:style>
  <w:style w:type="paragraph" w:styleId="Corpsdetexte">
    <w:name w:val="Body Text"/>
    <w:basedOn w:val="Normal"/>
    <w:pPr>
      <w:tabs>
        <w:tab w:val="left" w:pos="709"/>
        <w:tab w:val="left" w:pos="851"/>
      </w:tabs>
      <w:jc w:val="both"/>
    </w:pPr>
    <w:rPr>
      <w:sz w:val="22"/>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Sous-titre">
    <w:name w:val="Subtitle"/>
    <w:basedOn w:val="Titre"/>
    <w:next w:val="Corpsdetexte"/>
    <w:qFormat/>
    <w:rPr>
      <w:i/>
      <w:iCs/>
    </w:rPr>
  </w:style>
  <w:style w:type="paragraph" w:styleId="Retraitcorpsdetexte">
    <w:name w:val="Body Text Indent"/>
    <w:basedOn w:val="Normal"/>
    <w:pPr>
      <w:ind w:left="993" w:hanging="285"/>
      <w:jc w:val="both"/>
    </w:pPr>
    <w:rPr>
      <w:sz w:val="22"/>
    </w:rPr>
  </w:style>
  <w:style w:type="paragraph" w:styleId="Textedebulles">
    <w:name w:val="Balloon Text"/>
    <w:basedOn w:val="Normal"/>
    <w:semiHidden/>
    <w:rsid w:val="002B0FD3"/>
    <w:rPr>
      <w:rFonts w:ascii="Tahoma" w:hAnsi="Tahoma" w:cs="Tahoma"/>
      <w:sz w:val="16"/>
      <w:szCs w:val="16"/>
    </w:rPr>
  </w:style>
  <w:style w:type="paragraph" w:customStyle="1" w:styleId="GesactTitre10Gras">
    <w:name w:val="Gesact Titre 10 Gras"/>
    <w:basedOn w:val="Normal"/>
    <w:rsid w:val="002E3E7F"/>
    <w:pPr>
      <w:keepNext/>
      <w:suppressAutoHyphens w:val="0"/>
      <w:spacing w:line="280" w:lineRule="atLeast"/>
    </w:pPr>
    <w:rPr>
      <w:b/>
      <w:sz w:val="24"/>
      <w:szCs w:val="24"/>
      <w:lang w:eastAsia="fr-FR"/>
    </w:rPr>
  </w:style>
  <w:style w:type="paragraph" w:customStyle="1" w:styleId="Gesactpuce1">
    <w:name w:val="Gesact puce 1"/>
    <w:basedOn w:val="Normal"/>
    <w:rsid w:val="007C7A03"/>
    <w:pPr>
      <w:numPr>
        <w:numId w:val="4"/>
      </w:numPr>
      <w:suppressAutoHyphens w:val="0"/>
    </w:pPr>
    <w:rPr>
      <w:sz w:val="24"/>
      <w:szCs w:val="24"/>
      <w:lang w:eastAsia="fr-FR"/>
    </w:rPr>
  </w:style>
  <w:style w:type="paragraph" w:styleId="En-tte">
    <w:name w:val="header"/>
    <w:basedOn w:val="Normal"/>
    <w:link w:val="En-tteCar"/>
    <w:rsid w:val="0027235D"/>
    <w:pPr>
      <w:tabs>
        <w:tab w:val="center" w:pos="4536"/>
        <w:tab w:val="right" w:pos="9072"/>
      </w:tabs>
    </w:pPr>
  </w:style>
  <w:style w:type="character" w:customStyle="1" w:styleId="En-tteCar">
    <w:name w:val="En-tête Car"/>
    <w:link w:val="En-tte"/>
    <w:rsid w:val="0027235D"/>
    <w:rPr>
      <w:lang w:eastAsia="ar-SA"/>
    </w:rPr>
  </w:style>
  <w:style w:type="paragraph" w:styleId="Pieddepage">
    <w:name w:val="footer"/>
    <w:basedOn w:val="Normal"/>
    <w:link w:val="PieddepageCar"/>
    <w:uiPriority w:val="99"/>
    <w:rsid w:val="0027235D"/>
    <w:pPr>
      <w:tabs>
        <w:tab w:val="center" w:pos="4536"/>
        <w:tab w:val="right" w:pos="9072"/>
      </w:tabs>
    </w:pPr>
  </w:style>
  <w:style w:type="character" w:customStyle="1" w:styleId="PieddepageCar">
    <w:name w:val="Pied de page Car"/>
    <w:link w:val="Pieddepage"/>
    <w:uiPriority w:val="99"/>
    <w:rsid w:val="0027235D"/>
    <w:rPr>
      <w:lang w:eastAsia="ar-SA"/>
    </w:rPr>
  </w:style>
  <w:style w:type="paragraph" w:styleId="Paragraphedeliste">
    <w:name w:val="List Paragraph"/>
    <w:basedOn w:val="Normal"/>
    <w:uiPriority w:val="34"/>
    <w:qFormat/>
    <w:rsid w:val="00061BA3"/>
    <w:pPr>
      <w:ind w:left="720"/>
      <w:contextualSpacing/>
    </w:pPr>
  </w:style>
  <w:style w:type="paragraph" w:customStyle="1" w:styleId="Default">
    <w:name w:val="Default"/>
    <w:rsid w:val="006B481F"/>
    <w:pPr>
      <w:autoSpaceDE w:val="0"/>
      <w:autoSpaceDN w:val="0"/>
      <w:adjustRightInd w:val="0"/>
    </w:pPr>
    <w:rPr>
      <w:rFonts w:ascii="Arial" w:hAnsi="Arial" w:cs="Arial"/>
      <w:color w:val="000000"/>
      <w:sz w:val="24"/>
      <w:szCs w:val="24"/>
    </w:rPr>
  </w:style>
  <w:style w:type="character" w:styleId="Lienhypertexte">
    <w:name w:val="Hyperlink"/>
    <w:uiPriority w:val="99"/>
    <w:unhideWhenUsed/>
    <w:rsid w:val="000C6A3D"/>
    <w:rPr>
      <w:color w:val="0563C1"/>
      <w:u w:val="single"/>
    </w:rPr>
  </w:style>
  <w:style w:type="character" w:customStyle="1" w:styleId="UnresolvedMention">
    <w:name w:val="Unresolved Mention"/>
    <w:basedOn w:val="Policepardfaut"/>
    <w:uiPriority w:val="99"/>
    <w:semiHidden/>
    <w:unhideWhenUsed/>
    <w:rsid w:val="00A623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ind w:left="4395"/>
      <w:jc w:val="center"/>
      <w:outlineLvl w:val="0"/>
    </w:pPr>
    <w:rPr>
      <w:b/>
      <w:bCs/>
      <w:sz w:val="22"/>
      <w:szCs w:val="22"/>
    </w:rPr>
  </w:style>
  <w:style w:type="paragraph" w:styleId="Titre2">
    <w:name w:val="heading 2"/>
    <w:basedOn w:val="Normal"/>
    <w:next w:val="Normal"/>
    <w:qFormat/>
    <w:pPr>
      <w:keepNext/>
      <w:numPr>
        <w:ilvl w:val="1"/>
        <w:numId w:val="1"/>
      </w:numPr>
      <w:ind w:left="4253"/>
      <w:jc w:val="center"/>
      <w:outlineLvl w:val="1"/>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qFormat/>
    <w:pPr>
      <w:ind w:left="4395"/>
      <w:jc w:val="center"/>
    </w:pPr>
    <w:rPr>
      <w:b/>
      <w:bCs/>
      <w:sz w:val="22"/>
      <w:szCs w:val="22"/>
    </w:rPr>
  </w:style>
  <w:style w:type="paragraph" w:styleId="Corpsdetexte">
    <w:name w:val="Body Text"/>
    <w:basedOn w:val="Normal"/>
    <w:pPr>
      <w:tabs>
        <w:tab w:val="left" w:pos="709"/>
        <w:tab w:val="left" w:pos="851"/>
      </w:tabs>
      <w:jc w:val="both"/>
    </w:pPr>
    <w:rPr>
      <w:sz w:val="22"/>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Sous-titre">
    <w:name w:val="Subtitle"/>
    <w:basedOn w:val="Titre"/>
    <w:next w:val="Corpsdetexte"/>
    <w:qFormat/>
    <w:rPr>
      <w:i/>
      <w:iCs/>
    </w:rPr>
  </w:style>
  <w:style w:type="paragraph" w:styleId="Retraitcorpsdetexte">
    <w:name w:val="Body Text Indent"/>
    <w:basedOn w:val="Normal"/>
    <w:pPr>
      <w:ind w:left="993" w:hanging="285"/>
      <w:jc w:val="both"/>
    </w:pPr>
    <w:rPr>
      <w:sz w:val="22"/>
    </w:rPr>
  </w:style>
  <w:style w:type="paragraph" w:styleId="Textedebulles">
    <w:name w:val="Balloon Text"/>
    <w:basedOn w:val="Normal"/>
    <w:semiHidden/>
    <w:rsid w:val="002B0FD3"/>
    <w:rPr>
      <w:rFonts w:ascii="Tahoma" w:hAnsi="Tahoma" w:cs="Tahoma"/>
      <w:sz w:val="16"/>
      <w:szCs w:val="16"/>
    </w:rPr>
  </w:style>
  <w:style w:type="paragraph" w:customStyle="1" w:styleId="GesactTitre10Gras">
    <w:name w:val="Gesact Titre 10 Gras"/>
    <w:basedOn w:val="Normal"/>
    <w:rsid w:val="002E3E7F"/>
    <w:pPr>
      <w:keepNext/>
      <w:suppressAutoHyphens w:val="0"/>
      <w:spacing w:line="280" w:lineRule="atLeast"/>
    </w:pPr>
    <w:rPr>
      <w:b/>
      <w:sz w:val="24"/>
      <w:szCs w:val="24"/>
      <w:lang w:eastAsia="fr-FR"/>
    </w:rPr>
  </w:style>
  <w:style w:type="paragraph" w:customStyle="1" w:styleId="Gesactpuce1">
    <w:name w:val="Gesact puce 1"/>
    <w:basedOn w:val="Normal"/>
    <w:rsid w:val="007C7A03"/>
    <w:pPr>
      <w:numPr>
        <w:numId w:val="4"/>
      </w:numPr>
      <w:suppressAutoHyphens w:val="0"/>
    </w:pPr>
    <w:rPr>
      <w:sz w:val="24"/>
      <w:szCs w:val="24"/>
      <w:lang w:eastAsia="fr-FR"/>
    </w:rPr>
  </w:style>
  <w:style w:type="paragraph" w:styleId="En-tte">
    <w:name w:val="header"/>
    <w:basedOn w:val="Normal"/>
    <w:link w:val="En-tteCar"/>
    <w:rsid w:val="0027235D"/>
    <w:pPr>
      <w:tabs>
        <w:tab w:val="center" w:pos="4536"/>
        <w:tab w:val="right" w:pos="9072"/>
      </w:tabs>
    </w:pPr>
  </w:style>
  <w:style w:type="character" w:customStyle="1" w:styleId="En-tteCar">
    <w:name w:val="En-tête Car"/>
    <w:link w:val="En-tte"/>
    <w:rsid w:val="0027235D"/>
    <w:rPr>
      <w:lang w:eastAsia="ar-SA"/>
    </w:rPr>
  </w:style>
  <w:style w:type="paragraph" w:styleId="Pieddepage">
    <w:name w:val="footer"/>
    <w:basedOn w:val="Normal"/>
    <w:link w:val="PieddepageCar"/>
    <w:uiPriority w:val="99"/>
    <w:rsid w:val="0027235D"/>
    <w:pPr>
      <w:tabs>
        <w:tab w:val="center" w:pos="4536"/>
        <w:tab w:val="right" w:pos="9072"/>
      </w:tabs>
    </w:pPr>
  </w:style>
  <w:style w:type="character" w:customStyle="1" w:styleId="PieddepageCar">
    <w:name w:val="Pied de page Car"/>
    <w:link w:val="Pieddepage"/>
    <w:uiPriority w:val="99"/>
    <w:rsid w:val="0027235D"/>
    <w:rPr>
      <w:lang w:eastAsia="ar-SA"/>
    </w:rPr>
  </w:style>
  <w:style w:type="paragraph" w:styleId="Paragraphedeliste">
    <w:name w:val="List Paragraph"/>
    <w:basedOn w:val="Normal"/>
    <w:uiPriority w:val="34"/>
    <w:qFormat/>
    <w:rsid w:val="00061BA3"/>
    <w:pPr>
      <w:ind w:left="720"/>
      <w:contextualSpacing/>
    </w:pPr>
  </w:style>
  <w:style w:type="paragraph" w:customStyle="1" w:styleId="Default">
    <w:name w:val="Default"/>
    <w:rsid w:val="006B481F"/>
    <w:pPr>
      <w:autoSpaceDE w:val="0"/>
      <w:autoSpaceDN w:val="0"/>
      <w:adjustRightInd w:val="0"/>
    </w:pPr>
    <w:rPr>
      <w:rFonts w:ascii="Arial" w:hAnsi="Arial" w:cs="Arial"/>
      <w:color w:val="000000"/>
      <w:sz w:val="24"/>
      <w:szCs w:val="24"/>
    </w:rPr>
  </w:style>
  <w:style w:type="character" w:styleId="Lienhypertexte">
    <w:name w:val="Hyperlink"/>
    <w:uiPriority w:val="99"/>
    <w:unhideWhenUsed/>
    <w:rsid w:val="000C6A3D"/>
    <w:rPr>
      <w:color w:val="0563C1"/>
      <w:u w:val="single"/>
    </w:rPr>
  </w:style>
  <w:style w:type="character" w:customStyle="1" w:styleId="UnresolvedMention">
    <w:name w:val="Unresolved Mention"/>
    <w:basedOn w:val="Policepardfaut"/>
    <w:uiPriority w:val="99"/>
    <w:semiHidden/>
    <w:unhideWhenUsed/>
    <w:rsid w:val="00A6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1855">
      <w:bodyDiv w:val="1"/>
      <w:marLeft w:val="0"/>
      <w:marRight w:val="0"/>
      <w:marTop w:val="0"/>
      <w:marBottom w:val="0"/>
      <w:divBdr>
        <w:top w:val="none" w:sz="0" w:space="0" w:color="auto"/>
        <w:left w:val="none" w:sz="0" w:space="0" w:color="auto"/>
        <w:bottom w:val="none" w:sz="0" w:space="0" w:color="auto"/>
        <w:right w:val="none" w:sz="0" w:space="0" w:color="auto"/>
      </w:divBdr>
    </w:div>
    <w:div w:id="692806010">
      <w:bodyDiv w:val="1"/>
      <w:marLeft w:val="0"/>
      <w:marRight w:val="0"/>
      <w:marTop w:val="0"/>
      <w:marBottom w:val="0"/>
      <w:divBdr>
        <w:top w:val="none" w:sz="0" w:space="0" w:color="auto"/>
        <w:left w:val="none" w:sz="0" w:space="0" w:color="auto"/>
        <w:bottom w:val="none" w:sz="0" w:space="0" w:color="auto"/>
        <w:right w:val="none" w:sz="0" w:space="0" w:color="auto"/>
      </w:divBdr>
    </w:div>
    <w:div w:id="8651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llule_administrative_dechets@metropole-rouen-normandie.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evision.sud@sdis76.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rgane.ienzer@metropole-rouen-normandie.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ulien.delus@metropole-rouen-normandie.fr" TargetMode="External"/><Relationship Id="rId4" Type="http://schemas.microsoft.com/office/2007/relationships/stylesWithEffects" Target="stylesWithEffects.xml"/><Relationship Id="rId9" Type="http://schemas.openxmlformats.org/officeDocument/2006/relationships/hyperlink" Target="mailto:techniques@sotteville-les-rouen.fr" TargetMode="External"/><Relationship Id="rId14" Type="http://schemas.openxmlformats.org/officeDocument/2006/relationships/hyperlink" Target="mailto:techniques@sotteville-les-rouen.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23CF-349B-4032-A704-158FA5C2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966</Words>
  <Characters>5316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VILLE DE SOTTEVILLE LES ROUEN</vt:lpstr>
    </vt:vector>
  </TitlesOfParts>
  <Company>Mairie De Sotteville-Lès-Rouen</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SOTTEVILLE LES ROUEN</dc:title>
  <dc:creator>Mairie Sotteville lès Rouen</dc:creator>
  <cp:lastModifiedBy>BAYKAL Delphine</cp:lastModifiedBy>
  <cp:revision>9</cp:revision>
  <cp:lastPrinted>2026-04-02T08:38:00Z</cp:lastPrinted>
  <dcterms:created xsi:type="dcterms:W3CDTF">2026-04-02T08:27:00Z</dcterms:created>
  <dcterms:modified xsi:type="dcterms:W3CDTF">2026-04-02T15:26:00Z</dcterms:modified>
</cp:coreProperties>
</file>